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E837331"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00</w:t>
      </w:r>
      <w:r w:rsidR="006541BF">
        <w:rPr>
          <w:rFonts w:ascii="Arial" w:hAnsi="Arial" w:cs="Arial"/>
          <w:b/>
          <w:bCs/>
        </w:rPr>
        <w:t>8 Lithium Ion Battery Fires by Year and Type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170132E4" w14:textId="6B3FE22F" w:rsidR="006541BF" w:rsidRPr="006541BF" w:rsidRDefault="001E328C" w:rsidP="006541BF">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2F15D3B5" w14:textId="61BB6EBF"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We would like to know, for each full year from 2021 to 2025 inc and for 2026 so far, how many fires have you responded to which have involved the following?</w:t>
      </w:r>
    </w:p>
    <w:p w14:paraId="7367A250"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vapes / e-cigarettes</w:t>
      </w:r>
    </w:p>
    <w:p w14:paraId="69CAD5EA"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mobile phones, tablets or laptops</w:t>
      </w:r>
    </w:p>
    <w:p w14:paraId="257D5FC8"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e-scooters or e-bikes</w:t>
      </w:r>
    </w:p>
    <w:p w14:paraId="2F45562C" w14:textId="58B7B112"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any other items including a lithium-ion battery</w:t>
      </w:r>
    </w:p>
    <w:p w14:paraId="120794C7"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For each of these could you please also indicate whether the fires occurred:</w:t>
      </w:r>
    </w:p>
    <w:p w14:paraId="47E35203"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in residential premises</w:t>
      </w:r>
    </w:p>
    <w:p w14:paraId="76CE0E02"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in commercial premises</w:t>
      </w:r>
    </w:p>
    <w:p w14:paraId="59FC6985"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in public buildings (eg school, hospital, council building)</w:t>
      </w:r>
    </w:p>
    <w:p w14:paraId="43690AD4"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outdoors</w:t>
      </w:r>
    </w:p>
    <w:p w14:paraId="2FD135FE" w14:textId="77777777" w:rsidR="006541BF" w:rsidRPr="006541BF" w:rsidRDefault="006541BF" w:rsidP="006541BF">
      <w:pPr>
        <w:spacing w:line="240" w:lineRule="auto"/>
        <w:rPr>
          <w:rFonts w:ascii="Arial" w:hAnsi="Arial" w:cs="Arial"/>
          <w:color w:val="000000"/>
          <w:lang w:eastAsia="en-GB"/>
        </w:rPr>
      </w:pPr>
      <w:r w:rsidRPr="006541BF">
        <w:rPr>
          <w:rFonts w:ascii="Arial" w:hAnsi="Arial" w:cs="Arial"/>
          <w:color w:val="000000"/>
          <w:lang w:eastAsia="en-GB"/>
        </w:rPr>
        <w:t>- other</w:t>
      </w:r>
    </w:p>
    <w:p w14:paraId="35967CC8" w14:textId="77777777" w:rsidR="003811D5" w:rsidRDefault="003811D5" w:rsidP="00FB38E6">
      <w:pPr>
        <w:spacing w:line="240" w:lineRule="auto"/>
        <w:rPr>
          <w:rFonts w:ascii="Arial" w:hAnsi="Arial" w:cs="Arial"/>
          <w:b/>
          <w:bCs/>
        </w:rPr>
      </w:pPr>
    </w:p>
    <w:p w14:paraId="50CEEE66" w14:textId="45E67800"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7FC598F1" w14:textId="77777777" w:rsidR="00992703" w:rsidRPr="00992703" w:rsidRDefault="00992703" w:rsidP="00992703">
      <w:pPr>
        <w:pStyle w:val="PlainText"/>
        <w:rPr>
          <w:rFonts w:ascii="Arial" w:hAnsi="Arial" w:cs="Arial"/>
        </w:rPr>
      </w:pPr>
      <w:r w:rsidRPr="00992703">
        <w:rPr>
          <w:rFonts w:ascii="Arial" w:hAnsi="Arial" w:cs="Arial"/>
          <w:b/>
          <w:bCs/>
        </w:rPr>
        <w:t> </w:t>
      </w:r>
    </w:p>
    <w:p w14:paraId="5A89402D" w14:textId="77777777" w:rsidR="00992703" w:rsidRPr="00992703" w:rsidRDefault="00992703" w:rsidP="00992703">
      <w:pPr>
        <w:pStyle w:val="PlainText"/>
        <w:rPr>
          <w:rFonts w:ascii="Arial" w:hAnsi="Arial" w:cs="Arial"/>
        </w:rPr>
      </w:pPr>
      <w:r w:rsidRPr="00992703">
        <w:rPr>
          <w:rFonts w:ascii="Arial" w:hAnsi="Arial" w:cs="Arial"/>
        </w:rPr>
        <w:t xml:space="preserve">I can confirm that Humberside Fire and Rescue Service hold this information. </w:t>
      </w:r>
    </w:p>
    <w:p w14:paraId="5E6FDB08" w14:textId="77777777" w:rsidR="00992703" w:rsidRPr="00992703" w:rsidRDefault="00992703" w:rsidP="00992703">
      <w:pPr>
        <w:pStyle w:val="PlainText"/>
        <w:rPr>
          <w:rFonts w:ascii="Arial" w:hAnsi="Arial" w:cs="Arial"/>
        </w:rPr>
      </w:pPr>
      <w:r w:rsidRPr="00992703">
        <w:rPr>
          <w:rFonts w:ascii="Arial" w:hAnsi="Arial" w:cs="Arial"/>
        </w:rPr>
        <w:t>Please see the attached spreadsheet. </w:t>
      </w:r>
    </w:p>
    <w:p w14:paraId="670102DB" w14:textId="1D0CF2E5" w:rsidR="005223D6" w:rsidRPr="005223D6" w:rsidRDefault="00446D24" w:rsidP="005223D6">
      <w:pPr>
        <w:pStyle w:val="PlainText"/>
        <w:rPr>
          <w:rFonts w:ascii="Arial" w:hAnsi="Arial" w:cs="Arial"/>
          <w:b/>
          <w:bCs/>
        </w:rPr>
      </w:pPr>
      <w:r>
        <w:rPr>
          <w:rFonts w:ascii="Arial" w:hAnsi="Arial" w:cs="Arial"/>
          <w:b/>
          <w:bCs/>
        </w:rPr>
        <w:object w:dxaOrig="1520" w:dyaOrig="985" w14:anchorId="14CEF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15pt;height:49.4pt" o:ole="">
            <v:imagedata r:id="rId8" o:title=""/>
          </v:shape>
          <o:OLEObject Type="Embed" ProgID="Excel.Sheet.12" ShapeID="_x0000_i1027" DrawAspect="Icon" ObjectID="_1838887794" r:id="rId9"/>
        </w:objec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C21F6"/>
    <w:multiLevelType w:val="multilevel"/>
    <w:tmpl w:val="35AEBC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8046C2"/>
    <w:multiLevelType w:val="multilevel"/>
    <w:tmpl w:val="72EC661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3"/>
  </w:num>
  <w:num w:numId="3" w16cid:durableId="1007940">
    <w:abstractNumId w:val="40"/>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156552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3104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233E8"/>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65E61"/>
    <w:rsid w:val="0037141D"/>
    <w:rsid w:val="003811D5"/>
    <w:rsid w:val="003A6435"/>
    <w:rsid w:val="003C6BC7"/>
    <w:rsid w:val="003E4E8C"/>
    <w:rsid w:val="003E7D09"/>
    <w:rsid w:val="003F2AC1"/>
    <w:rsid w:val="003F69CC"/>
    <w:rsid w:val="00406F8E"/>
    <w:rsid w:val="0041299C"/>
    <w:rsid w:val="0042144A"/>
    <w:rsid w:val="0044305B"/>
    <w:rsid w:val="00446B73"/>
    <w:rsid w:val="00446D24"/>
    <w:rsid w:val="0045374B"/>
    <w:rsid w:val="00461AD7"/>
    <w:rsid w:val="004646C4"/>
    <w:rsid w:val="00473E5D"/>
    <w:rsid w:val="00484F89"/>
    <w:rsid w:val="00485E56"/>
    <w:rsid w:val="00492E24"/>
    <w:rsid w:val="00493927"/>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46D0F"/>
    <w:rsid w:val="006541B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6D00"/>
    <w:rsid w:val="00833365"/>
    <w:rsid w:val="008500C9"/>
    <w:rsid w:val="0085244C"/>
    <w:rsid w:val="0088769C"/>
    <w:rsid w:val="008922C4"/>
    <w:rsid w:val="008932CA"/>
    <w:rsid w:val="008B665E"/>
    <w:rsid w:val="008D0CE1"/>
    <w:rsid w:val="008D28A2"/>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A5C35"/>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455C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2026-04-28T12:22:00Z</dcterms:created>
  <dcterms:modified xsi:type="dcterms:W3CDTF">2026-04-28T12:23:00Z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