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1DA0A0C"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916DE">
        <w:rPr>
          <w:rFonts w:ascii="Arial" w:hAnsi="Arial" w:cs="Arial"/>
          <w:b/>
          <w:bCs/>
        </w:rPr>
        <w:t>148 Fleet Management Software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5E6FB76"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Please provide the following information for your current position:</w:t>
      </w:r>
    </w:p>
    <w:p w14:paraId="5949A13A" w14:textId="77777777" w:rsidR="00E916DE" w:rsidRPr="00E916DE" w:rsidRDefault="00E916DE" w:rsidP="00E916DE">
      <w:pPr>
        <w:spacing w:line="240" w:lineRule="auto"/>
        <w:rPr>
          <w:rFonts w:ascii="Arial" w:hAnsi="Arial" w:cs="Arial"/>
          <w:color w:val="000000"/>
          <w:lang w:eastAsia="en-GB"/>
        </w:rPr>
      </w:pPr>
    </w:p>
    <w:p w14:paraId="78BB133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1. Fleet size</w:t>
      </w:r>
    </w:p>
    <w:p w14:paraId="3BDD53CA"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The number of vehicles currently operated by your organisation (or the most recent figure held).</w:t>
      </w:r>
    </w:p>
    <w:p w14:paraId="34E43D62"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If obtainable, the number of non-vehicle assets operated by your organization that are subject to regular maintenance and compliance inspections.</w:t>
      </w:r>
    </w:p>
    <w:p w14:paraId="331399A4"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NOTE - Where vehicles are managed across multiple departments or directorates, a single aggregated fleet figure is sufficient.</w:t>
      </w:r>
    </w:p>
    <w:p w14:paraId="11F9F588" w14:textId="77777777" w:rsidR="00E916DE" w:rsidRPr="00E916DE" w:rsidRDefault="00E916DE" w:rsidP="00E916DE">
      <w:pPr>
        <w:spacing w:line="240" w:lineRule="auto"/>
        <w:rPr>
          <w:rFonts w:ascii="Arial" w:hAnsi="Arial" w:cs="Arial"/>
          <w:color w:val="000000"/>
          <w:lang w:eastAsia="en-GB"/>
        </w:rPr>
      </w:pPr>
    </w:p>
    <w:p w14:paraId="3D4D2ACA"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2. Fleet management software usage</w:t>
      </w:r>
    </w:p>
    <w:p w14:paraId="546F4CB1"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Please indicate one of the following:</w:t>
      </w:r>
    </w:p>
    <w:p w14:paraId="4CDDFCD0"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Yes – dedicated fleet management software used</w:t>
      </w:r>
    </w:p>
    <w:p w14:paraId="7B38A195"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Yes – fleet management functionality provided by a vehicle leasing or hire provider</w:t>
      </w:r>
    </w:p>
    <w:p w14:paraId="469BD22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No fleet management software used</w:t>
      </w:r>
    </w:p>
    <w:p w14:paraId="62DA1A47" w14:textId="77777777" w:rsidR="00E916DE" w:rsidRPr="00E916DE" w:rsidRDefault="00E916DE" w:rsidP="00E916DE">
      <w:pPr>
        <w:spacing w:line="240" w:lineRule="auto"/>
        <w:rPr>
          <w:rFonts w:ascii="Arial" w:hAnsi="Arial" w:cs="Arial"/>
          <w:color w:val="000000"/>
          <w:lang w:eastAsia="en-GB"/>
        </w:rPr>
      </w:pPr>
    </w:p>
    <w:p w14:paraId="642EF626"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3. Current fleet management software provider</w:t>
      </w:r>
    </w:p>
    <w:p w14:paraId="78A60045"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(If applicable).</w:t>
      </w:r>
    </w:p>
    <w:p w14:paraId="1365498F" w14:textId="77777777" w:rsidR="00E916DE" w:rsidRPr="00E916DE" w:rsidRDefault="00E916DE" w:rsidP="00E916DE">
      <w:pPr>
        <w:spacing w:line="240" w:lineRule="auto"/>
        <w:rPr>
          <w:rFonts w:ascii="Arial" w:hAnsi="Arial" w:cs="Arial"/>
          <w:color w:val="000000"/>
          <w:lang w:eastAsia="en-GB"/>
        </w:rPr>
      </w:pPr>
    </w:p>
    <w:p w14:paraId="2FC3BB6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4. Name of the fleet management software application</w:t>
      </w:r>
    </w:p>
    <w:p w14:paraId="02F95110"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If different from the provider name (for example, the product or system name).</w:t>
      </w:r>
    </w:p>
    <w:p w14:paraId="31A782D8" w14:textId="77777777" w:rsidR="00E916DE" w:rsidRPr="00E916DE" w:rsidRDefault="00E916DE" w:rsidP="00E916DE">
      <w:pPr>
        <w:spacing w:line="240" w:lineRule="auto"/>
        <w:rPr>
          <w:rFonts w:ascii="Arial" w:hAnsi="Arial" w:cs="Arial"/>
          <w:color w:val="000000"/>
          <w:lang w:eastAsia="en-GB"/>
        </w:rPr>
      </w:pPr>
    </w:p>
    <w:p w14:paraId="02535C83"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5. Annual spend</w:t>
      </w:r>
    </w:p>
    <w:p w14:paraId="5310AF02"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The current annual cost associated with the fleet management software (for example licence, support and/or hosting), if this information is held.</w:t>
      </w:r>
    </w:p>
    <w:p w14:paraId="4216BA05"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If this information is not held as an annual figure, please state this.</w:t>
      </w:r>
    </w:p>
    <w:p w14:paraId="7CEB1792" w14:textId="77777777" w:rsidR="00E916DE" w:rsidRPr="00E916DE" w:rsidRDefault="00E916DE" w:rsidP="00E916DE">
      <w:pPr>
        <w:spacing w:line="240" w:lineRule="auto"/>
        <w:rPr>
          <w:rFonts w:ascii="Arial" w:hAnsi="Arial" w:cs="Arial"/>
          <w:color w:val="000000"/>
          <w:lang w:eastAsia="en-GB"/>
        </w:rPr>
      </w:pPr>
    </w:p>
    <w:p w14:paraId="61F4405C"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6. Start year</w:t>
      </w:r>
    </w:p>
    <w:p w14:paraId="7256013B"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The year in which your organisation began using the current fleet management software provider.</w:t>
      </w:r>
    </w:p>
    <w:p w14:paraId="687A1F47" w14:textId="77777777" w:rsidR="00E916DE" w:rsidRPr="00E916DE" w:rsidRDefault="00E916DE" w:rsidP="00E916DE">
      <w:pPr>
        <w:spacing w:line="240" w:lineRule="auto"/>
        <w:rPr>
          <w:rFonts w:ascii="Arial" w:hAnsi="Arial" w:cs="Arial"/>
          <w:color w:val="000000"/>
          <w:lang w:eastAsia="en-GB"/>
        </w:rPr>
      </w:pPr>
    </w:p>
    <w:p w14:paraId="300EE7E5"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7. Current contract end date</w:t>
      </w:r>
    </w:p>
    <w:p w14:paraId="46E314C2"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If a fixed-term contract exists, please provide the contract end date.</w:t>
      </w:r>
    </w:p>
    <w:p w14:paraId="10A024C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lastRenderedPageBreak/>
        <w:t>If the arrangement is rolling or open-ended, please state this.</w:t>
      </w:r>
    </w:p>
    <w:p w14:paraId="6AAFB903" w14:textId="77777777" w:rsidR="00E916DE" w:rsidRPr="00E916DE" w:rsidRDefault="00E916DE" w:rsidP="00E916DE">
      <w:pPr>
        <w:spacing w:line="240" w:lineRule="auto"/>
        <w:rPr>
          <w:rFonts w:ascii="Arial" w:hAnsi="Arial" w:cs="Arial"/>
          <w:color w:val="000000"/>
          <w:lang w:eastAsia="en-GB"/>
        </w:rPr>
      </w:pPr>
    </w:p>
    <w:p w14:paraId="7259964E"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8. Contract type</w:t>
      </w:r>
    </w:p>
    <w:p w14:paraId="71E835F4"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Please indicate one of the following:</w:t>
      </w:r>
    </w:p>
    <w:p w14:paraId="746AC926"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Fixed term</w:t>
      </w:r>
    </w:p>
    <w:p w14:paraId="3FB3AC3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Rolling annual renewal</w:t>
      </w:r>
    </w:p>
    <w:p w14:paraId="6AE2AC18"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Open-ended / no fixed end date</w:t>
      </w:r>
    </w:p>
    <w:p w14:paraId="14F10710" w14:textId="77777777" w:rsidR="00E916DE" w:rsidRPr="00E916DE" w:rsidRDefault="00E916DE" w:rsidP="00E916DE">
      <w:pPr>
        <w:spacing w:line="240" w:lineRule="auto"/>
        <w:rPr>
          <w:rFonts w:ascii="Arial" w:hAnsi="Arial" w:cs="Arial"/>
          <w:color w:val="000000"/>
          <w:lang w:eastAsia="en-GB"/>
        </w:rPr>
      </w:pPr>
    </w:p>
    <w:p w14:paraId="7DA8AB7A"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9. Licensing model</w:t>
      </w:r>
    </w:p>
    <w:p w14:paraId="4AC77024"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Please indicate whether the fleet management software is:</w:t>
      </w:r>
    </w:p>
    <w:p w14:paraId="6025E2A1"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Subscription-based (for example annual licence or SaaS), or</w:t>
      </w:r>
    </w:p>
    <w:p w14:paraId="28741441" w14:textId="77777777" w:rsidR="00E916DE" w:rsidRPr="00E916DE" w:rsidRDefault="00E916DE" w:rsidP="00E916DE">
      <w:pPr>
        <w:spacing w:line="240" w:lineRule="auto"/>
        <w:rPr>
          <w:rFonts w:ascii="Arial" w:hAnsi="Arial" w:cs="Arial"/>
          <w:color w:val="000000"/>
          <w:lang w:eastAsia="en-GB"/>
        </w:rPr>
      </w:pPr>
      <w:r w:rsidRPr="00E916DE">
        <w:rPr>
          <w:rFonts w:ascii="Arial" w:hAnsi="Arial" w:cs="Arial"/>
          <w:color w:val="000000"/>
          <w:lang w:eastAsia="en-GB"/>
        </w:rPr>
        <w:t>- Perpetual licence (with or without annual support)</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888DCBB" w14:textId="77777777" w:rsidR="00DE7694" w:rsidRPr="00DE7694" w:rsidRDefault="00DE7694" w:rsidP="00DE7694">
      <w:pPr>
        <w:pStyle w:val="PlainText"/>
        <w:rPr>
          <w:rFonts w:ascii="Arial" w:hAnsi="Arial" w:cs="Arial"/>
        </w:rPr>
      </w:pPr>
      <w:r w:rsidRPr="00DE7694">
        <w:rPr>
          <w:rFonts w:ascii="Arial" w:hAnsi="Arial" w:cs="Arial"/>
        </w:rPr>
        <w:t xml:space="preserve">I can confirm that Humberside Fire and Rescue Service hold this information. </w:t>
      </w:r>
    </w:p>
    <w:p w14:paraId="3588EE2B" w14:textId="77777777" w:rsidR="00DE7694" w:rsidRPr="00DE7694" w:rsidRDefault="00DE7694" w:rsidP="00DE7694">
      <w:pPr>
        <w:pStyle w:val="PlainText"/>
        <w:rPr>
          <w:rFonts w:ascii="Arial" w:hAnsi="Arial" w:cs="Arial"/>
        </w:rPr>
      </w:pPr>
    </w:p>
    <w:p w14:paraId="6125ACC7" w14:textId="77777777" w:rsidR="00DE7694" w:rsidRPr="00DE7694" w:rsidRDefault="00DE7694" w:rsidP="00DE7694">
      <w:pPr>
        <w:pStyle w:val="PlainText"/>
        <w:rPr>
          <w:rFonts w:ascii="Arial" w:hAnsi="Arial" w:cs="Arial"/>
        </w:rPr>
      </w:pPr>
      <w:r w:rsidRPr="00DE7694">
        <w:rPr>
          <w:rFonts w:ascii="Arial" w:hAnsi="Arial" w:cs="Arial"/>
        </w:rPr>
        <w:t xml:space="preserve">1. There are 189 vehicles currently in our fleet. </w:t>
      </w:r>
    </w:p>
    <w:p w14:paraId="7D62413B" w14:textId="77777777" w:rsidR="00DE7694" w:rsidRPr="00DE7694" w:rsidRDefault="00DE7694" w:rsidP="00DE7694">
      <w:pPr>
        <w:pStyle w:val="PlainText"/>
        <w:rPr>
          <w:rFonts w:ascii="Arial" w:hAnsi="Arial" w:cs="Arial"/>
        </w:rPr>
      </w:pPr>
      <w:r w:rsidRPr="00DE7694">
        <w:rPr>
          <w:rFonts w:ascii="Arial" w:hAnsi="Arial" w:cs="Arial"/>
        </w:rPr>
        <w:t xml:space="preserve">2. Yes, dedicated fleet management software used. </w:t>
      </w:r>
    </w:p>
    <w:p w14:paraId="3D6D66B3" w14:textId="77777777" w:rsidR="00DE7694" w:rsidRPr="00DE7694" w:rsidRDefault="00DE7694" w:rsidP="00DE7694">
      <w:pPr>
        <w:pStyle w:val="PlainText"/>
        <w:rPr>
          <w:rFonts w:ascii="Arial" w:hAnsi="Arial" w:cs="Arial"/>
        </w:rPr>
      </w:pPr>
      <w:r w:rsidRPr="00DE7694">
        <w:rPr>
          <w:rFonts w:ascii="Arial" w:hAnsi="Arial" w:cs="Arial"/>
        </w:rPr>
        <w:t xml:space="preserve">3. Civica UK Ltd. </w:t>
      </w:r>
    </w:p>
    <w:p w14:paraId="2909BB05" w14:textId="77777777" w:rsidR="00DE7694" w:rsidRPr="00DE7694" w:rsidRDefault="00DE7694" w:rsidP="00DE7694">
      <w:pPr>
        <w:pStyle w:val="PlainText"/>
        <w:rPr>
          <w:rFonts w:ascii="Arial" w:hAnsi="Arial" w:cs="Arial"/>
        </w:rPr>
      </w:pPr>
      <w:r w:rsidRPr="00DE7694">
        <w:rPr>
          <w:rFonts w:ascii="Arial" w:hAnsi="Arial" w:cs="Arial"/>
        </w:rPr>
        <w:t>4. Civica/Tranman</w:t>
      </w:r>
    </w:p>
    <w:p w14:paraId="7558680F" w14:textId="77777777" w:rsidR="00DE7694" w:rsidRPr="00DE7694" w:rsidRDefault="00DE7694" w:rsidP="00DE7694">
      <w:pPr>
        <w:pStyle w:val="PlainText"/>
        <w:rPr>
          <w:rFonts w:ascii="Arial" w:hAnsi="Arial" w:cs="Arial"/>
        </w:rPr>
      </w:pPr>
      <w:r w:rsidRPr="00DE7694">
        <w:rPr>
          <w:rFonts w:ascii="Arial" w:hAnsi="Arial" w:cs="Arial"/>
        </w:rPr>
        <w:t>5. £18,300 per annum</w:t>
      </w:r>
    </w:p>
    <w:p w14:paraId="5B9CFEF5" w14:textId="77777777" w:rsidR="00DE7694" w:rsidRPr="00DE7694" w:rsidRDefault="00DE7694" w:rsidP="00DE7694">
      <w:pPr>
        <w:pStyle w:val="PlainText"/>
        <w:rPr>
          <w:rFonts w:ascii="Arial" w:hAnsi="Arial" w:cs="Arial"/>
        </w:rPr>
      </w:pPr>
      <w:r w:rsidRPr="00DE7694">
        <w:rPr>
          <w:rFonts w:ascii="Arial" w:hAnsi="Arial" w:cs="Arial"/>
        </w:rPr>
        <w:t xml:space="preserve">6. This can be found on our contracts register on our website. </w:t>
      </w:r>
      <w:hyperlink r:id="rId8" w:history="1">
        <w:r w:rsidRPr="00DE7694">
          <w:rPr>
            <w:rStyle w:val="Hyperlink"/>
            <w:rFonts w:ascii="Arial" w:hAnsi="Arial" w:cs="Arial"/>
          </w:rPr>
          <w:t>Data transparency | Humberside Fire</w:t>
        </w:r>
      </w:hyperlink>
    </w:p>
    <w:p w14:paraId="30EDF26B" w14:textId="77777777" w:rsidR="00DE7694" w:rsidRPr="00DE7694" w:rsidRDefault="00DE7694" w:rsidP="00DE7694">
      <w:pPr>
        <w:pStyle w:val="PlainText"/>
        <w:rPr>
          <w:rFonts w:ascii="Arial" w:hAnsi="Arial" w:cs="Arial"/>
        </w:rPr>
      </w:pPr>
      <w:r w:rsidRPr="00DE7694">
        <w:rPr>
          <w:rFonts w:ascii="Arial" w:hAnsi="Arial" w:cs="Arial"/>
        </w:rPr>
        <w:t xml:space="preserve">7. This can be found on our contracts register on our website. </w:t>
      </w:r>
      <w:hyperlink r:id="rId9" w:history="1">
        <w:r w:rsidRPr="00DE7694">
          <w:rPr>
            <w:rStyle w:val="Hyperlink"/>
            <w:rFonts w:ascii="Arial" w:hAnsi="Arial" w:cs="Arial"/>
          </w:rPr>
          <w:t>Data transparency | Humberside Fire</w:t>
        </w:r>
      </w:hyperlink>
    </w:p>
    <w:p w14:paraId="3379BE8D" w14:textId="77777777" w:rsidR="00DE7694" w:rsidRPr="00DE7694" w:rsidRDefault="00DE7694" w:rsidP="00DE7694">
      <w:pPr>
        <w:pStyle w:val="PlainText"/>
        <w:rPr>
          <w:rFonts w:ascii="Arial" w:hAnsi="Arial" w:cs="Arial"/>
        </w:rPr>
      </w:pPr>
      <w:r w:rsidRPr="00DE7694">
        <w:rPr>
          <w:rFonts w:ascii="Arial" w:hAnsi="Arial" w:cs="Arial"/>
        </w:rPr>
        <w:t xml:space="preserve">8. This is a rolling annual renewal. </w:t>
      </w:r>
    </w:p>
    <w:p w14:paraId="608FEC3B" w14:textId="77777777" w:rsidR="00DE7694" w:rsidRPr="00DE7694" w:rsidRDefault="00DE7694" w:rsidP="00DE7694">
      <w:pPr>
        <w:pStyle w:val="PlainText"/>
        <w:rPr>
          <w:rFonts w:ascii="Arial" w:hAnsi="Arial" w:cs="Arial"/>
        </w:rPr>
      </w:pPr>
      <w:r w:rsidRPr="00DE7694">
        <w:rPr>
          <w:rFonts w:ascii="Arial" w:hAnsi="Arial" w:cs="Arial"/>
        </w:rPr>
        <w:t xml:space="preserve">9. This is subscription based.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C3E32"/>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E1959"/>
    <w:rsid w:val="00DE7694"/>
    <w:rsid w:val="00DF15D9"/>
    <w:rsid w:val="00DF1803"/>
    <w:rsid w:val="00DF5898"/>
    <w:rsid w:val="00E07486"/>
    <w:rsid w:val="00E22E25"/>
    <w:rsid w:val="00E256D9"/>
    <w:rsid w:val="00E32842"/>
    <w:rsid w:val="00E35373"/>
    <w:rsid w:val="00E37D53"/>
    <w:rsid w:val="00E6336A"/>
    <w:rsid w:val="00E71287"/>
    <w:rsid w:val="00E86185"/>
    <w:rsid w:val="00E916DE"/>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data-transparen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hyperlink" Target="https://humbersidefire.gov.uk/about-us/data-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2026-03-11T12:18:00Z</dcterms:created>
  <dcterms:modified xsi:type="dcterms:W3CDTF">2026-03-11T12:18:00Z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