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190AC951"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9E7805">
        <w:rPr>
          <w:rFonts w:ascii="Arial" w:hAnsi="Arial" w:cs="Arial"/>
          <w:b/>
          <w:bCs/>
        </w:rPr>
        <w:t>7</w:t>
      </w:r>
      <w:r w:rsidR="00F84BCD">
        <w:rPr>
          <w:rFonts w:ascii="Arial" w:hAnsi="Arial" w:cs="Arial"/>
          <w:b/>
          <w:bCs/>
        </w:rPr>
        <w:t>3 Hot Work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75CFB7D" w14:textId="77777777" w:rsidR="00F84BCD" w:rsidRPr="00F84BCD" w:rsidRDefault="00F84BCD" w:rsidP="00F84BCD">
      <w:pPr>
        <w:spacing w:line="240" w:lineRule="auto"/>
        <w:rPr>
          <w:rFonts w:ascii="Arial" w:hAnsi="Arial" w:cs="Arial"/>
        </w:rPr>
      </w:pPr>
      <w:r w:rsidRPr="00F84BCD">
        <w:rPr>
          <w:rFonts w:ascii="Arial" w:hAnsi="Arial" w:cs="Arial"/>
        </w:rPr>
        <w:t>Can you please share the statistics for the following points:</w:t>
      </w:r>
    </w:p>
    <w:p w14:paraId="0528CE71" w14:textId="77777777" w:rsidR="00F84BCD" w:rsidRPr="00F84BCD" w:rsidRDefault="00F84BCD" w:rsidP="00F84BCD">
      <w:pPr>
        <w:spacing w:line="240" w:lineRule="auto"/>
        <w:rPr>
          <w:rFonts w:ascii="Arial" w:hAnsi="Arial" w:cs="Arial"/>
        </w:rPr>
      </w:pPr>
    </w:p>
    <w:p w14:paraId="09848B56" w14:textId="77777777" w:rsidR="00F84BCD" w:rsidRPr="00F84BCD" w:rsidRDefault="00F84BCD" w:rsidP="00F84BCD">
      <w:pPr>
        <w:spacing w:line="240" w:lineRule="auto"/>
        <w:rPr>
          <w:rFonts w:ascii="Arial" w:hAnsi="Arial" w:cs="Arial"/>
        </w:rPr>
      </w:pPr>
      <w:r w:rsidRPr="00F84BCD">
        <w:rPr>
          <w:rFonts w:ascii="Arial" w:hAnsi="Arial" w:cs="Arial"/>
        </w:rPr>
        <w:t xml:space="preserve">1.The number of fires in buildings under construction in 2023/2024 </w:t>
      </w:r>
    </w:p>
    <w:p w14:paraId="3CE22441" w14:textId="77777777" w:rsidR="00F84BCD" w:rsidRPr="00F84BCD" w:rsidRDefault="00F84BCD" w:rsidP="00F84BCD">
      <w:pPr>
        <w:spacing w:line="240" w:lineRule="auto"/>
        <w:rPr>
          <w:rFonts w:ascii="Arial" w:hAnsi="Arial" w:cs="Arial"/>
        </w:rPr>
      </w:pPr>
      <w:r w:rsidRPr="00F84BCD">
        <w:rPr>
          <w:rFonts w:ascii="Arial" w:hAnsi="Arial" w:cs="Arial"/>
        </w:rPr>
        <w:t xml:space="preserve">2. The number of fires caused by hot works buildings under construction in 2023/24 </w:t>
      </w:r>
    </w:p>
    <w:p w14:paraId="4A95AC6D" w14:textId="77777777" w:rsidR="00F84BCD" w:rsidRPr="00F84BCD" w:rsidRDefault="00F84BCD" w:rsidP="00F84BCD">
      <w:pPr>
        <w:spacing w:line="240" w:lineRule="auto"/>
        <w:rPr>
          <w:rFonts w:ascii="Arial" w:hAnsi="Arial" w:cs="Arial"/>
        </w:rPr>
      </w:pPr>
      <w:r w:rsidRPr="00F84BCD">
        <w:rPr>
          <w:rFonts w:ascii="Arial" w:hAnsi="Arial" w:cs="Arial"/>
        </w:rPr>
        <w:t xml:space="preserve">3. The main causes of hot works incidents buildings under construction in 2023/24 </w:t>
      </w:r>
    </w:p>
    <w:p w14:paraId="6B04B121" w14:textId="77777777" w:rsidR="00F84BCD" w:rsidRPr="00F84BCD" w:rsidRDefault="00F84BCD" w:rsidP="00F84BCD">
      <w:pPr>
        <w:spacing w:line="240" w:lineRule="auto"/>
        <w:rPr>
          <w:rFonts w:ascii="Arial" w:hAnsi="Arial" w:cs="Arial"/>
        </w:rPr>
      </w:pPr>
      <w:r w:rsidRPr="00F84BCD">
        <w:rPr>
          <w:rFonts w:ascii="Arial" w:hAnsi="Arial" w:cs="Arial"/>
        </w:rPr>
        <w:t xml:space="preserve">4. The number of injuries and fatalities caused by hot work incidents in the construction industry in 2023/24 </w:t>
      </w:r>
    </w:p>
    <w:p w14:paraId="2E0C2F88" w14:textId="77777777" w:rsidR="00F84BCD" w:rsidRPr="00F84BCD" w:rsidRDefault="00F84BCD" w:rsidP="00F84BCD">
      <w:pPr>
        <w:spacing w:line="240" w:lineRule="auto"/>
        <w:rPr>
          <w:rFonts w:ascii="Arial" w:hAnsi="Arial" w:cs="Arial"/>
        </w:rPr>
      </w:pPr>
      <w:r w:rsidRPr="00F84BCD">
        <w:rPr>
          <w:rFonts w:ascii="Arial" w:hAnsi="Arial" w:cs="Arial"/>
        </w:rPr>
        <w:t>5. In total, how many fires were related to hot works including and excluding buildings under construction in in 2023/24</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1D3BC3E3" w14:textId="77777777" w:rsidR="00801978" w:rsidRPr="00801978" w:rsidRDefault="00801978" w:rsidP="00801978">
      <w:pPr>
        <w:pStyle w:val="PlainText"/>
        <w:rPr>
          <w:rFonts w:ascii="Arial" w:hAnsi="Arial" w:cs="Arial"/>
        </w:rPr>
      </w:pPr>
      <w:r w:rsidRPr="00801978">
        <w:rPr>
          <w:rFonts w:ascii="Arial" w:hAnsi="Arial" w:cs="Arial"/>
        </w:rPr>
        <w:t>I can confirm that Humberside Fire and Rescue Service hold this information.</w:t>
      </w:r>
    </w:p>
    <w:p w14:paraId="18D69157" w14:textId="77777777" w:rsidR="00801978" w:rsidRPr="00801978" w:rsidRDefault="00801978" w:rsidP="00801978">
      <w:pPr>
        <w:pStyle w:val="PlainText"/>
        <w:rPr>
          <w:rFonts w:ascii="Arial" w:hAnsi="Arial" w:cs="Arial"/>
        </w:rPr>
      </w:pPr>
    </w:p>
    <w:p w14:paraId="7A928115" w14:textId="77777777" w:rsidR="00801978" w:rsidRPr="00801978" w:rsidRDefault="00801978" w:rsidP="00801978">
      <w:pPr>
        <w:pStyle w:val="PlainText"/>
        <w:rPr>
          <w:rFonts w:ascii="Arial" w:hAnsi="Arial" w:cs="Arial"/>
        </w:rPr>
      </w:pPr>
      <w:r w:rsidRPr="00801978">
        <w:rPr>
          <w:rFonts w:ascii="Arial" w:hAnsi="Arial" w:cs="Arial"/>
        </w:rPr>
        <w:t xml:space="preserve">While there is no category for ‘hot works’, there is an ignition source for primary fires listed as ‘wielding/cutting equipment’ which does meet the criteria. </w:t>
      </w:r>
    </w:p>
    <w:p w14:paraId="616EF199" w14:textId="77777777" w:rsidR="00801978" w:rsidRPr="00801978" w:rsidRDefault="00801978" w:rsidP="00801978">
      <w:pPr>
        <w:pStyle w:val="PlainText"/>
        <w:rPr>
          <w:rFonts w:ascii="Arial" w:hAnsi="Arial" w:cs="Arial"/>
        </w:rPr>
      </w:pPr>
      <w:r w:rsidRPr="00801978">
        <w:rPr>
          <w:rFonts w:ascii="Arial" w:hAnsi="Arial" w:cs="Arial"/>
        </w:rPr>
        <w:t>1. 12</w:t>
      </w:r>
    </w:p>
    <w:p w14:paraId="783754DE" w14:textId="77777777" w:rsidR="00801978" w:rsidRPr="00801978" w:rsidRDefault="00801978" w:rsidP="00801978">
      <w:pPr>
        <w:pStyle w:val="PlainText"/>
        <w:rPr>
          <w:rFonts w:ascii="Arial" w:hAnsi="Arial" w:cs="Arial"/>
        </w:rPr>
      </w:pPr>
      <w:r w:rsidRPr="00801978">
        <w:rPr>
          <w:rFonts w:ascii="Arial" w:hAnsi="Arial" w:cs="Arial"/>
        </w:rPr>
        <w:t>2. 2</w:t>
      </w:r>
    </w:p>
    <w:p w14:paraId="7DBFC420" w14:textId="77777777" w:rsidR="00801978" w:rsidRPr="00801978" w:rsidRDefault="00801978" w:rsidP="00801978">
      <w:pPr>
        <w:pStyle w:val="PlainText"/>
        <w:rPr>
          <w:rFonts w:ascii="Arial" w:hAnsi="Arial" w:cs="Arial"/>
        </w:rPr>
      </w:pPr>
      <w:r w:rsidRPr="00801978">
        <w:rPr>
          <w:rFonts w:ascii="Arial" w:hAnsi="Arial" w:cs="Arial"/>
        </w:rPr>
        <w:t xml:space="preserve">3. Welding/cutting equipment is the cause of both these incidents. </w:t>
      </w:r>
    </w:p>
    <w:p w14:paraId="40D40D04" w14:textId="77777777" w:rsidR="00801978" w:rsidRPr="00801978" w:rsidRDefault="00801978" w:rsidP="00801978">
      <w:pPr>
        <w:pStyle w:val="PlainText"/>
        <w:rPr>
          <w:rFonts w:ascii="Arial" w:hAnsi="Arial" w:cs="Arial"/>
        </w:rPr>
      </w:pPr>
      <w:r w:rsidRPr="00801978">
        <w:rPr>
          <w:rFonts w:ascii="Arial" w:hAnsi="Arial" w:cs="Arial"/>
        </w:rPr>
        <w:t>4. HFRS has not recorded any injuries or fatalities relating to hot works.  </w:t>
      </w:r>
    </w:p>
    <w:p w14:paraId="22042301" w14:textId="77777777" w:rsidR="00801978" w:rsidRPr="00801978" w:rsidRDefault="00801978" w:rsidP="00801978">
      <w:pPr>
        <w:pStyle w:val="PlainText"/>
        <w:rPr>
          <w:rFonts w:ascii="Arial" w:hAnsi="Arial" w:cs="Arial"/>
        </w:rPr>
      </w:pPr>
      <w:r w:rsidRPr="00801978">
        <w:rPr>
          <w:rFonts w:ascii="Arial" w:hAnsi="Arial" w:cs="Arial"/>
        </w:rPr>
        <w:t>5. Under construction – 2</w:t>
      </w:r>
    </w:p>
    <w:p w14:paraId="13BF9AF5" w14:textId="77777777" w:rsidR="00801978" w:rsidRPr="00801978" w:rsidRDefault="00801978" w:rsidP="00801978">
      <w:pPr>
        <w:pStyle w:val="PlainText"/>
        <w:rPr>
          <w:rFonts w:ascii="Arial" w:hAnsi="Arial" w:cs="Arial"/>
        </w:rPr>
      </w:pPr>
      <w:r w:rsidRPr="00801978">
        <w:rPr>
          <w:rFonts w:ascii="Arial" w:hAnsi="Arial" w:cs="Arial"/>
        </w:rPr>
        <w:t>    Not under construction – 9</w:t>
      </w:r>
    </w:p>
    <w:p w14:paraId="38A86852" w14:textId="77777777" w:rsidR="00801978" w:rsidRPr="00801978" w:rsidRDefault="00801978" w:rsidP="00801978">
      <w:pPr>
        <w:pStyle w:val="PlainText"/>
        <w:rPr>
          <w:rFonts w:ascii="Arial" w:hAnsi="Arial" w:cs="Arial"/>
        </w:rPr>
      </w:pPr>
      <w:r w:rsidRPr="00801978">
        <w:rPr>
          <w:rFonts w:ascii="Arial" w:hAnsi="Arial" w:cs="Arial"/>
        </w:rPr>
        <w:t>    Total 11</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1978"/>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4146"/>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84BCD"/>
    <w:rsid w:val="00F90913"/>
    <w:rsid w:val="00F964A5"/>
    <w:rsid w:val="00FA67A1"/>
    <w:rsid w:val="00FB1642"/>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2025-10-08T09:38:00Z</dcterms:created>
  <dcterms:modified xsi:type="dcterms:W3CDTF">2025-10-08T09:39:00Z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