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51B13761"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9A0E4D">
        <w:rPr>
          <w:rFonts w:ascii="Arial" w:hAnsi="Arial" w:cs="Arial"/>
          <w:b/>
          <w:bCs/>
        </w:rPr>
        <w:t>5</w:t>
      </w:r>
      <w:r w:rsidR="00C06F00">
        <w:rPr>
          <w:rFonts w:ascii="Arial" w:hAnsi="Arial" w:cs="Arial"/>
          <w:b/>
          <w:bCs/>
        </w:rPr>
        <w:t>9 Citizen Engagement Platform</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1AB8E7D7" w14:textId="77777777" w:rsidR="00C06F00" w:rsidRPr="00C06F00" w:rsidRDefault="00C06F00" w:rsidP="00C06F00">
      <w:pPr>
        <w:spacing w:line="240" w:lineRule="auto"/>
        <w:rPr>
          <w:rFonts w:ascii="Arial" w:hAnsi="Arial" w:cs="Arial"/>
        </w:rPr>
      </w:pPr>
      <w:r w:rsidRPr="00C06F00">
        <w:rPr>
          <w:rFonts w:ascii="Arial" w:hAnsi="Arial" w:cs="Arial"/>
        </w:rPr>
        <w:t>1) Do you use a Citizen Engagement platform?</w:t>
      </w:r>
    </w:p>
    <w:p w14:paraId="42A2F647" w14:textId="77777777" w:rsidR="00C06F00" w:rsidRPr="00C06F00" w:rsidRDefault="00C06F00" w:rsidP="00C06F00">
      <w:pPr>
        <w:spacing w:line="240" w:lineRule="auto"/>
        <w:rPr>
          <w:rFonts w:ascii="Arial" w:hAnsi="Arial" w:cs="Arial"/>
        </w:rPr>
      </w:pPr>
      <w:r w:rsidRPr="00C06F00">
        <w:rPr>
          <w:rFonts w:ascii="Arial" w:hAnsi="Arial" w:cs="Arial"/>
        </w:rPr>
        <w:t>2) If so, what tools do you use?</w:t>
      </w:r>
    </w:p>
    <w:p w14:paraId="00CECD1A" w14:textId="77777777" w:rsidR="00C06F00" w:rsidRPr="00C06F00" w:rsidRDefault="00C06F00" w:rsidP="00C06F00">
      <w:pPr>
        <w:spacing w:line="240" w:lineRule="auto"/>
        <w:rPr>
          <w:rFonts w:ascii="Arial" w:hAnsi="Arial" w:cs="Arial"/>
        </w:rPr>
      </w:pPr>
      <w:r w:rsidRPr="00C06F00">
        <w:rPr>
          <w:rFonts w:ascii="Arial" w:hAnsi="Arial" w:cs="Arial"/>
        </w:rPr>
        <w:t>3) How much do you spend annually on a Citizen Engagement tool?</w:t>
      </w:r>
    </w:p>
    <w:p w14:paraId="189F009E" w14:textId="77777777" w:rsidR="00C06F00" w:rsidRPr="00C06F00" w:rsidRDefault="00C06F00" w:rsidP="00C06F00">
      <w:pPr>
        <w:spacing w:line="240" w:lineRule="auto"/>
        <w:rPr>
          <w:rFonts w:ascii="Arial" w:hAnsi="Arial" w:cs="Arial"/>
        </w:rPr>
      </w:pPr>
      <w:r w:rsidRPr="00C06F00">
        <w:rPr>
          <w:rFonts w:ascii="Arial" w:hAnsi="Arial" w:cs="Arial"/>
        </w:rPr>
        <w:t>4) Which month &amp; year does your contract with your supplier end?</w:t>
      </w:r>
    </w:p>
    <w:p w14:paraId="12DC8D57" w14:textId="16A6687F" w:rsidR="00B74757" w:rsidRDefault="00B74757" w:rsidP="00FB38E6">
      <w:pPr>
        <w:spacing w:line="240" w:lineRule="auto"/>
        <w:rPr>
          <w:rFonts w:ascii="Arial" w:hAnsi="Arial" w:cs="Arial"/>
          <w:b/>
          <w:bCs/>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673A56CB" w14:textId="77777777" w:rsidR="002A132D" w:rsidRPr="002A132D" w:rsidRDefault="002A132D" w:rsidP="002A132D">
      <w:pPr>
        <w:pStyle w:val="PlainText"/>
        <w:rPr>
          <w:rFonts w:ascii="Arial" w:hAnsi="Arial" w:cs="Arial"/>
        </w:rPr>
      </w:pPr>
      <w:r w:rsidRPr="002A132D">
        <w:rPr>
          <w:rFonts w:ascii="Arial" w:hAnsi="Arial" w:cs="Arial"/>
        </w:rPr>
        <w:t>Humberside Fire and Rescue Service do not use a Citizen Engagement Platform.</w:t>
      </w:r>
    </w:p>
    <w:p w14:paraId="1B48CD7A" w14:textId="77777777" w:rsidR="00A46BA3" w:rsidRDefault="00A46BA3" w:rsidP="00467A03">
      <w:pPr>
        <w:pStyle w:val="PlainText"/>
        <w:rPr>
          <w:rFonts w:ascii="Arial" w:hAnsi="Arial" w:cs="Arial"/>
        </w:rPr>
      </w:pP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FAB"/>
    <w:rsid w:val="00D35C48"/>
    <w:rsid w:val="00D5243E"/>
    <w:rsid w:val="00D60335"/>
    <w:rsid w:val="00D76468"/>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2025-08-19T10:08:00Z</dcterms:created>
  <dcterms:modified xsi:type="dcterms:W3CDTF">2025-08-19T10:09:00Z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