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23EAB48E"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7B27C4">
        <w:rPr>
          <w:rFonts w:ascii="Arial" w:hAnsi="Arial" w:cs="Arial"/>
          <w:b/>
          <w:bCs/>
        </w:rPr>
        <w:t>048 Training and Exercising for Fire Control Personnel</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08F5E1C4" w14:textId="77777777" w:rsidR="007B27C4" w:rsidRPr="007B27C4" w:rsidRDefault="007B27C4" w:rsidP="007B27C4">
      <w:pPr>
        <w:spacing w:line="240" w:lineRule="auto"/>
        <w:rPr>
          <w:rFonts w:ascii="Arial" w:hAnsi="Arial" w:cs="Arial"/>
          <w:b/>
          <w:bCs/>
        </w:rPr>
      </w:pPr>
      <w:r w:rsidRPr="007B27C4">
        <w:rPr>
          <w:rFonts w:ascii="Arial" w:hAnsi="Arial" w:cs="Arial"/>
          <w:b/>
          <w:bCs/>
        </w:rPr>
        <w:t> Staffing and Roles </w:t>
      </w:r>
    </w:p>
    <w:p w14:paraId="5BE2CF87" w14:textId="77777777" w:rsidR="007B27C4" w:rsidRPr="007B27C4" w:rsidRDefault="007B27C4" w:rsidP="007B27C4">
      <w:pPr>
        <w:numPr>
          <w:ilvl w:val="0"/>
          <w:numId w:val="17"/>
        </w:numPr>
        <w:spacing w:line="240" w:lineRule="auto"/>
        <w:rPr>
          <w:rFonts w:ascii="Arial" w:hAnsi="Arial" w:cs="Arial"/>
        </w:rPr>
      </w:pPr>
      <w:r w:rsidRPr="007B27C4">
        <w:rPr>
          <w:rFonts w:ascii="Arial" w:hAnsi="Arial" w:cs="Arial"/>
        </w:rPr>
        <w:t>What is the total number of Fire Control staff in your brigade, including ranks? </w:t>
      </w:r>
    </w:p>
    <w:p w14:paraId="27405825" w14:textId="77777777" w:rsidR="007B27C4" w:rsidRPr="007B27C4" w:rsidRDefault="007B27C4" w:rsidP="007B27C4">
      <w:pPr>
        <w:numPr>
          <w:ilvl w:val="0"/>
          <w:numId w:val="17"/>
        </w:numPr>
        <w:spacing w:line="240" w:lineRule="auto"/>
        <w:rPr>
          <w:rFonts w:ascii="Arial" w:hAnsi="Arial" w:cs="Arial"/>
        </w:rPr>
      </w:pPr>
      <w:r w:rsidRPr="007B27C4">
        <w:rPr>
          <w:rFonts w:ascii="Arial" w:hAnsi="Arial" w:cs="Arial"/>
        </w:rPr>
        <w:t>Do you have a designated training and exercising manager for the Fire Control department? </w:t>
      </w:r>
      <w:r w:rsidRPr="007B27C4">
        <w:rPr>
          <w:rFonts w:ascii="Arial" w:hAnsi="Arial" w:cs="Arial"/>
        </w:rPr>
        <w:br/>
        <w:t>a. If yes, what are their relevant qualifications or professional training related to the role? </w:t>
      </w:r>
      <w:r w:rsidRPr="007B27C4">
        <w:rPr>
          <w:rFonts w:ascii="Arial" w:hAnsi="Arial" w:cs="Arial"/>
        </w:rPr>
        <w:br/>
        <w:t>b. When was this role established? </w:t>
      </w:r>
      <w:r w:rsidRPr="007B27C4">
        <w:rPr>
          <w:rFonts w:ascii="Arial" w:hAnsi="Arial" w:cs="Arial"/>
        </w:rPr>
        <w:br/>
        <w:t>c. Is this a permanent, full-time position? </w:t>
      </w:r>
    </w:p>
    <w:p w14:paraId="6A823EB5" w14:textId="77777777" w:rsidR="007B27C4" w:rsidRPr="007B27C4" w:rsidRDefault="007B27C4" w:rsidP="007B27C4">
      <w:pPr>
        <w:numPr>
          <w:ilvl w:val="0"/>
          <w:numId w:val="17"/>
        </w:numPr>
        <w:spacing w:line="240" w:lineRule="auto"/>
        <w:rPr>
          <w:rFonts w:ascii="Arial" w:hAnsi="Arial" w:cs="Arial"/>
        </w:rPr>
      </w:pPr>
      <w:r w:rsidRPr="007B27C4">
        <w:rPr>
          <w:rFonts w:ascii="Arial" w:hAnsi="Arial" w:cs="Arial"/>
        </w:rPr>
        <w:t>Is there a designated training and exercising budget specifically for the Fire Control department? </w:t>
      </w:r>
      <w:r w:rsidRPr="007B27C4">
        <w:rPr>
          <w:rFonts w:ascii="Arial" w:hAnsi="Arial" w:cs="Arial"/>
        </w:rPr>
        <w:br/>
        <w:t>a. If yes, what percentage of the overall department budget does this represent? </w:t>
      </w:r>
    </w:p>
    <w:p w14:paraId="21AC9998" w14:textId="77777777" w:rsidR="007B27C4" w:rsidRPr="007B27C4" w:rsidRDefault="007B27C4" w:rsidP="007B27C4">
      <w:pPr>
        <w:spacing w:line="240" w:lineRule="auto"/>
        <w:rPr>
          <w:rFonts w:ascii="Arial" w:hAnsi="Arial" w:cs="Arial"/>
          <w:b/>
          <w:bCs/>
        </w:rPr>
      </w:pPr>
      <w:r w:rsidRPr="007B27C4">
        <w:rPr>
          <w:rFonts w:ascii="Arial" w:hAnsi="Arial" w:cs="Arial"/>
          <w:b/>
          <w:bCs/>
        </w:rPr>
        <w:t> </w:t>
      </w:r>
    </w:p>
    <w:p w14:paraId="758D2F03" w14:textId="77777777" w:rsidR="007B27C4" w:rsidRPr="007B27C4" w:rsidRDefault="007B27C4" w:rsidP="007B27C4">
      <w:pPr>
        <w:spacing w:line="240" w:lineRule="auto"/>
        <w:rPr>
          <w:rFonts w:ascii="Arial" w:hAnsi="Arial" w:cs="Arial"/>
          <w:b/>
          <w:bCs/>
        </w:rPr>
      </w:pPr>
      <w:r w:rsidRPr="007B27C4">
        <w:rPr>
          <w:rFonts w:ascii="Arial" w:hAnsi="Arial" w:cs="Arial"/>
          <w:b/>
          <w:bCs/>
        </w:rPr>
        <w:t>Training Policy </w:t>
      </w:r>
    </w:p>
    <w:p w14:paraId="44517B47" w14:textId="77777777" w:rsidR="007B27C4" w:rsidRPr="007B27C4" w:rsidRDefault="007B27C4" w:rsidP="007B27C4">
      <w:pPr>
        <w:numPr>
          <w:ilvl w:val="0"/>
          <w:numId w:val="18"/>
        </w:numPr>
        <w:spacing w:line="240" w:lineRule="auto"/>
        <w:rPr>
          <w:rFonts w:ascii="Arial" w:hAnsi="Arial" w:cs="Arial"/>
        </w:rPr>
      </w:pPr>
      <w:r w:rsidRPr="007B27C4">
        <w:rPr>
          <w:rFonts w:ascii="Arial" w:hAnsi="Arial" w:cs="Arial"/>
        </w:rPr>
        <w:t>Are there policies or procedures in place to ensure uninterrupted training for Fire Control teams (e.g., operational cover during exercises)? </w:t>
      </w:r>
      <w:r w:rsidRPr="007B27C4">
        <w:rPr>
          <w:rFonts w:ascii="Arial" w:hAnsi="Arial" w:cs="Arial"/>
        </w:rPr>
        <w:br/>
        <w:t>a. If yes, please provide a copy of the relevant policy if possible. </w:t>
      </w:r>
      <w:r w:rsidRPr="007B27C4">
        <w:rPr>
          <w:rFonts w:ascii="Arial" w:hAnsi="Arial" w:cs="Arial"/>
        </w:rPr>
        <w:br/>
        <w:t>b. If not, is training typically conducted during normal working shifts with potential for interruptions? </w:t>
      </w:r>
    </w:p>
    <w:p w14:paraId="04F32FEF" w14:textId="77777777" w:rsidR="007B27C4" w:rsidRPr="007B27C4" w:rsidRDefault="007B27C4" w:rsidP="007B27C4">
      <w:pPr>
        <w:numPr>
          <w:ilvl w:val="0"/>
          <w:numId w:val="18"/>
        </w:numPr>
        <w:spacing w:line="240" w:lineRule="auto"/>
        <w:rPr>
          <w:rFonts w:ascii="Arial" w:hAnsi="Arial" w:cs="Arial"/>
        </w:rPr>
      </w:pPr>
      <w:r w:rsidRPr="007B27C4">
        <w:rPr>
          <w:rFonts w:ascii="Arial" w:hAnsi="Arial" w:cs="Arial"/>
        </w:rPr>
        <w:t>Has your service piloted or implemented any digital/simulation-based tools for Fire Control training or exercising, including virtual reality technologies? Please give details if yes. </w:t>
      </w:r>
    </w:p>
    <w:p w14:paraId="00828ED6" w14:textId="77777777" w:rsidR="007B27C4" w:rsidRPr="007B27C4" w:rsidRDefault="007B27C4" w:rsidP="007B27C4">
      <w:pPr>
        <w:spacing w:line="240" w:lineRule="auto"/>
        <w:rPr>
          <w:rFonts w:ascii="Arial" w:hAnsi="Arial" w:cs="Arial"/>
          <w:b/>
          <w:bCs/>
        </w:rPr>
      </w:pPr>
      <w:r w:rsidRPr="007B27C4">
        <w:rPr>
          <w:rFonts w:ascii="Arial" w:hAnsi="Arial" w:cs="Arial"/>
          <w:b/>
          <w:bCs/>
        </w:rPr>
        <w:t> </w:t>
      </w:r>
    </w:p>
    <w:p w14:paraId="2BAE6543" w14:textId="77777777" w:rsidR="007B27C4" w:rsidRPr="007B27C4" w:rsidRDefault="007B27C4" w:rsidP="007B27C4">
      <w:pPr>
        <w:spacing w:line="240" w:lineRule="auto"/>
        <w:rPr>
          <w:rFonts w:ascii="Arial" w:hAnsi="Arial" w:cs="Arial"/>
          <w:b/>
          <w:bCs/>
        </w:rPr>
      </w:pPr>
      <w:r w:rsidRPr="007B27C4">
        <w:rPr>
          <w:rFonts w:ascii="Arial" w:hAnsi="Arial" w:cs="Arial"/>
          <w:b/>
          <w:bCs/>
        </w:rPr>
        <w:t>Practical Training Participation  </w:t>
      </w:r>
    </w:p>
    <w:p w14:paraId="5C6F73B0" w14:textId="77777777" w:rsidR="007B27C4" w:rsidRPr="007B27C4" w:rsidRDefault="007B27C4" w:rsidP="007B27C4">
      <w:pPr>
        <w:spacing w:line="240" w:lineRule="auto"/>
        <w:rPr>
          <w:rFonts w:ascii="Arial" w:hAnsi="Arial" w:cs="Arial"/>
        </w:rPr>
      </w:pPr>
      <w:r w:rsidRPr="007B27C4">
        <w:rPr>
          <w:rFonts w:ascii="Arial" w:hAnsi="Arial" w:cs="Arial"/>
        </w:rPr>
        <w:t>Between 31st July 2023 to 31st July 2025: </w:t>
      </w:r>
    </w:p>
    <w:p w14:paraId="3AB5FCB2" w14:textId="77777777" w:rsidR="007B27C4" w:rsidRPr="007B27C4" w:rsidRDefault="007B27C4" w:rsidP="007B27C4">
      <w:pPr>
        <w:numPr>
          <w:ilvl w:val="0"/>
          <w:numId w:val="19"/>
        </w:numPr>
        <w:spacing w:line="240" w:lineRule="auto"/>
        <w:rPr>
          <w:rFonts w:ascii="Arial" w:hAnsi="Arial" w:cs="Arial"/>
        </w:rPr>
      </w:pPr>
      <w:r w:rsidRPr="007B27C4">
        <w:rPr>
          <w:rFonts w:ascii="Arial" w:hAnsi="Arial" w:cs="Arial"/>
        </w:rPr>
        <w:t>How many times have Fire Control staff participated in practical training exercises involving only Fire Control? </w:t>
      </w:r>
    </w:p>
    <w:p w14:paraId="72ABFB0C" w14:textId="77777777" w:rsidR="007B27C4" w:rsidRPr="007B27C4" w:rsidRDefault="007B27C4" w:rsidP="007B27C4">
      <w:pPr>
        <w:numPr>
          <w:ilvl w:val="0"/>
          <w:numId w:val="19"/>
        </w:numPr>
        <w:spacing w:line="240" w:lineRule="auto"/>
        <w:rPr>
          <w:rFonts w:ascii="Arial" w:hAnsi="Arial" w:cs="Arial"/>
        </w:rPr>
      </w:pPr>
      <w:r w:rsidRPr="007B27C4">
        <w:rPr>
          <w:rFonts w:ascii="Arial" w:hAnsi="Arial" w:cs="Arial"/>
        </w:rPr>
        <w:t>How many times have Fire Control staff participated in practical training exercises with other teams or departments within your brigade? </w:t>
      </w:r>
    </w:p>
    <w:p w14:paraId="4ACAF904" w14:textId="77777777" w:rsidR="007B27C4" w:rsidRPr="007B27C4" w:rsidRDefault="007B27C4" w:rsidP="007B27C4">
      <w:pPr>
        <w:numPr>
          <w:ilvl w:val="0"/>
          <w:numId w:val="19"/>
        </w:numPr>
        <w:spacing w:line="240" w:lineRule="auto"/>
        <w:rPr>
          <w:rFonts w:ascii="Arial" w:hAnsi="Arial" w:cs="Arial"/>
        </w:rPr>
      </w:pPr>
      <w:r w:rsidRPr="007B27C4">
        <w:rPr>
          <w:rFonts w:ascii="Arial" w:hAnsi="Arial" w:cs="Arial"/>
        </w:rPr>
        <w:t>How many times have Fire Control staff participated in practical training exercises with other fire brigades? </w:t>
      </w:r>
    </w:p>
    <w:p w14:paraId="67BFD974" w14:textId="77777777" w:rsidR="007B27C4" w:rsidRPr="007B27C4" w:rsidRDefault="007B27C4" w:rsidP="007B27C4">
      <w:pPr>
        <w:numPr>
          <w:ilvl w:val="0"/>
          <w:numId w:val="19"/>
        </w:numPr>
        <w:spacing w:line="240" w:lineRule="auto"/>
        <w:rPr>
          <w:rFonts w:ascii="Arial" w:hAnsi="Arial" w:cs="Arial"/>
        </w:rPr>
      </w:pPr>
      <w:r w:rsidRPr="007B27C4">
        <w:rPr>
          <w:rFonts w:ascii="Arial" w:hAnsi="Arial" w:cs="Arial"/>
        </w:rPr>
        <w:t>How many times have Fire Control staff participated in practical training exercises with other agencies, including Police or Ambulance? </w:t>
      </w:r>
    </w:p>
    <w:p w14:paraId="12DC8D57" w14:textId="5062C64A" w:rsidR="00B74757" w:rsidRPr="00666B0B" w:rsidRDefault="00B74757" w:rsidP="00FB38E6">
      <w:pPr>
        <w:spacing w:line="240" w:lineRule="auto"/>
        <w:rPr>
          <w:rFonts w:ascii="Arial" w:hAnsi="Arial" w:cs="Arial"/>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216DE66F" w14:textId="77777777" w:rsidR="00B46F9D" w:rsidRPr="00B46F9D" w:rsidRDefault="00B46F9D" w:rsidP="00B46F9D">
      <w:pPr>
        <w:pStyle w:val="PlainText"/>
        <w:rPr>
          <w:rFonts w:ascii="Arial" w:hAnsi="Arial" w:cs="Arial"/>
        </w:rPr>
      </w:pPr>
      <w:r w:rsidRPr="00B46F9D">
        <w:rPr>
          <w:rFonts w:ascii="Arial" w:hAnsi="Arial" w:cs="Arial"/>
        </w:rPr>
        <w:t xml:space="preserve">I can confirm that Humberside Fire and Rescue Service hold this information. </w:t>
      </w:r>
    </w:p>
    <w:p w14:paraId="04FE097A" w14:textId="77777777" w:rsidR="000877F8" w:rsidRPr="000877F8" w:rsidRDefault="000877F8" w:rsidP="000877F8">
      <w:pPr>
        <w:pStyle w:val="PlainText"/>
        <w:rPr>
          <w:rFonts w:ascii="Arial" w:hAnsi="Arial" w:cs="Arial"/>
        </w:rPr>
      </w:pPr>
      <w:r w:rsidRPr="000877F8">
        <w:rPr>
          <w:rFonts w:ascii="Arial" w:hAnsi="Arial" w:cs="Arial"/>
        </w:rPr>
        <w:t xml:space="preserve">I can confirm that Humberside Fire and Rescue Service hold this information. </w:t>
      </w:r>
    </w:p>
    <w:p w14:paraId="20BE339C" w14:textId="77777777" w:rsidR="000877F8" w:rsidRPr="000877F8" w:rsidRDefault="000877F8" w:rsidP="000877F8">
      <w:pPr>
        <w:pStyle w:val="PlainText"/>
        <w:rPr>
          <w:rFonts w:ascii="Arial" w:hAnsi="Arial" w:cs="Arial"/>
        </w:rPr>
      </w:pPr>
    </w:p>
    <w:p w14:paraId="3BCEBA8B" w14:textId="77777777" w:rsidR="000877F8" w:rsidRPr="000877F8" w:rsidRDefault="000877F8" w:rsidP="000877F8">
      <w:pPr>
        <w:pStyle w:val="PlainText"/>
        <w:rPr>
          <w:rFonts w:ascii="Arial" w:hAnsi="Arial" w:cs="Arial"/>
          <w:b/>
          <w:bCs/>
        </w:rPr>
      </w:pPr>
      <w:r w:rsidRPr="000877F8">
        <w:rPr>
          <w:rFonts w:ascii="Arial" w:hAnsi="Arial" w:cs="Arial"/>
          <w:b/>
          <w:bCs/>
        </w:rPr>
        <w:t>Staffing and Roles</w:t>
      </w:r>
    </w:p>
    <w:p w14:paraId="04D73C4B" w14:textId="77777777" w:rsidR="000877F8" w:rsidRPr="000877F8" w:rsidRDefault="000877F8" w:rsidP="000877F8">
      <w:pPr>
        <w:pStyle w:val="PlainText"/>
        <w:rPr>
          <w:rFonts w:ascii="Arial" w:hAnsi="Arial" w:cs="Arial"/>
        </w:rPr>
      </w:pPr>
      <w:r w:rsidRPr="000877F8">
        <w:rPr>
          <w:rFonts w:ascii="Arial" w:hAnsi="Arial" w:cs="Arial"/>
        </w:rPr>
        <w:t xml:space="preserve">1. The total number of Control staff is 29. </w:t>
      </w:r>
    </w:p>
    <w:p w14:paraId="5030BBE6" w14:textId="77777777" w:rsidR="000877F8" w:rsidRPr="000877F8" w:rsidRDefault="000877F8" w:rsidP="000877F8">
      <w:pPr>
        <w:pStyle w:val="PlainText"/>
        <w:rPr>
          <w:rFonts w:ascii="Arial" w:hAnsi="Arial" w:cs="Arial"/>
        </w:rPr>
      </w:pPr>
      <w:r w:rsidRPr="000877F8">
        <w:rPr>
          <w:rFonts w:ascii="Arial" w:hAnsi="Arial" w:cs="Arial"/>
        </w:rPr>
        <w:lastRenderedPageBreak/>
        <w:t>The ranks are:</w:t>
      </w:r>
    </w:p>
    <w:p w14:paraId="78A5384C" w14:textId="77777777" w:rsidR="000877F8" w:rsidRPr="000877F8" w:rsidRDefault="000877F8" w:rsidP="000877F8">
      <w:pPr>
        <w:pStyle w:val="PlainText"/>
        <w:numPr>
          <w:ilvl w:val="0"/>
          <w:numId w:val="20"/>
        </w:numPr>
        <w:rPr>
          <w:rFonts w:ascii="Arial" w:hAnsi="Arial" w:cs="Arial"/>
        </w:rPr>
      </w:pPr>
      <w:r w:rsidRPr="000877F8">
        <w:rPr>
          <w:rFonts w:ascii="Arial" w:hAnsi="Arial" w:cs="Arial"/>
        </w:rPr>
        <w:t>1x duty day Station Manager</w:t>
      </w:r>
    </w:p>
    <w:p w14:paraId="756DC254" w14:textId="77777777" w:rsidR="000877F8" w:rsidRPr="000877F8" w:rsidRDefault="000877F8" w:rsidP="000877F8">
      <w:pPr>
        <w:pStyle w:val="PlainText"/>
        <w:numPr>
          <w:ilvl w:val="0"/>
          <w:numId w:val="20"/>
        </w:numPr>
        <w:rPr>
          <w:rFonts w:ascii="Arial" w:hAnsi="Arial" w:cs="Arial"/>
        </w:rPr>
      </w:pPr>
      <w:r w:rsidRPr="000877F8">
        <w:rPr>
          <w:rFonts w:ascii="Arial" w:hAnsi="Arial" w:cs="Arial"/>
        </w:rPr>
        <w:t>2x duty day Watch Managers</w:t>
      </w:r>
    </w:p>
    <w:p w14:paraId="0EC50123" w14:textId="77777777" w:rsidR="000877F8" w:rsidRPr="000877F8" w:rsidRDefault="000877F8" w:rsidP="000877F8">
      <w:pPr>
        <w:pStyle w:val="PlainText"/>
        <w:numPr>
          <w:ilvl w:val="0"/>
          <w:numId w:val="20"/>
        </w:numPr>
        <w:rPr>
          <w:rFonts w:ascii="Arial" w:hAnsi="Arial" w:cs="Arial"/>
        </w:rPr>
      </w:pPr>
      <w:r w:rsidRPr="000877F8">
        <w:rPr>
          <w:rFonts w:ascii="Arial" w:hAnsi="Arial" w:cs="Arial"/>
        </w:rPr>
        <w:t>4x Watch Managers watch based</w:t>
      </w:r>
    </w:p>
    <w:p w14:paraId="36C94F7E" w14:textId="77777777" w:rsidR="000877F8" w:rsidRPr="000877F8" w:rsidRDefault="000877F8" w:rsidP="000877F8">
      <w:pPr>
        <w:pStyle w:val="PlainText"/>
        <w:numPr>
          <w:ilvl w:val="0"/>
          <w:numId w:val="20"/>
        </w:numPr>
        <w:rPr>
          <w:rFonts w:ascii="Arial" w:hAnsi="Arial" w:cs="Arial"/>
        </w:rPr>
      </w:pPr>
      <w:r w:rsidRPr="000877F8">
        <w:rPr>
          <w:rFonts w:ascii="Arial" w:hAnsi="Arial" w:cs="Arial"/>
        </w:rPr>
        <w:t>8x Crew Managers watch based</w:t>
      </w:r>
    </w:p>
    <w:p w14:paraId="63FB5BF4" w14:textId="77777777" w:rsidR="000877F8" w:rsidRPr="000877F8" w:rsidRDefault="000877F8" w:rsidP="000877F8">
      <w:pPr>
        <w:pStyle w:val="PlainText"/>
        <w:numPr>
          <w:ilvl w:val="0"/>
          <w:numId w:val="20"/>
        </w:numPr>
        <w:rPr>
          <w:rFonts w:ascii="Arial" w:hAnsi="Arial" w:cs="Arial"/>
        </w:rPr>
      </w:pPr>
      <w:r w:rsidRPr="000877F8">
        <w:rPr>
          <w:rFonts w:ascii="Arial" w:hAnsi="Arial" w:cs="Arial"/>
        </w:rPr>
        <w:t xml:space="preserve">14x Firefighter Controls watch based. </w:t>
      </w:r>
    </w:p>
    <w:p w14:paraId="3D038EE9" w14:textId="77777777" w:rsidR="000877F8" w:rsidRPr="000877F8" w:rsidRDefault="000877F8" w:rsidP="000877F8">
      <w:pPr>
        <w:pStyle w:val="PlainText"/>
        <w:rPr>
          <w:rFonts w:ascii="Arial" w:hAnsi="Arial" w:cs="Arial"/>
        </w:rPr>
      </w:pPr>
      <w:r w:rsidRPr="000877F8">
        <w:rPr>
          <w:rFonts w:ascii="Arial" w:hAnsi="Arial" w:cs="Arial"/>
        </w:rPr>
        <w:t xml:space="preserve">2. We do have a designated training and exercising manager for the Fire Control department. </w:t>
      </w:r>
    </w:p>
    <w:p w14:paraId="4C8E505E" w14:textId="77777777" w:rsidR="000877F8" w:rsidRPr="000877F8" w:rsidRDefault="000877F8" w:rsidP="000877F8">
      <w:pPr>
        <w:pStyle w:val="PlainText"/>
        <w:rPr>
          <w:rFonts w:ascii="Arial" w:hAnsi="Arial" w:cs="Arial"/>
        </w:rPr>
      </w:pPr>
      <w:r w:rsidRPr="000877F8">
        <w:rPr>
          <w:rFonts w:ascii="Arial" w:hAnsi="Arial" w:cs="Arial"/>
        </w:rPr>
        <w:t xml:space="preserve">a) Their qualifications and professional training include: </w:t>
      </w:r>
    </w:p>
    <w:p w14:paraId="0AAE0A2E" w14:textId="77777777" w:rsidR="000877F8" w:rsidRPr="000877F8" w:rsidRDefault="000877F8" w:rsidP="000877F8">
      <w:pPr>
        <w:pStyle w:val="PlainText"/>
        <w:numPr>
          <w:ilvl w:val="0"/>
          <w:numId w:val="21"/>
        </w:numPr>
        <w:rPr>
          <w:rFonts w:ascii="Arial" w:hAnsi="Arial" w:cs="Arial"/>
        </w:rPr>
      </w:pPr>
      <w:r w:rsidRPr="000877F8">
        <w:rPr>
          <w:rFonts w:ascii="Arial" w:hAnsi="Arial" w:cs="Arial"/>
        </w:rPr>
        <w:t>CMI L4</w:t>
      </w:r>
    </w:p>
    <w:p w14:paraId="51C94CFE" w14:textId="77777777" w:rsidR="000877F8" w:rsidRPr="000877F8" w:rsidRDefault="000877F8" w:rsidP="000877F8">
      <w:pPr>
        <w:pStyle w:val="PlainText"/>
        <w:numPr>
          <w:ilvl w:val="0"/>
          <w:numId w:val="21"/>
        </w:numPr>
        <w:rPr>
          <w:rFonts w:ascii="Arial" w:hAnsi="Arial" w:cs="Arial"/>
        </w:rPr>
      </w:pPr>
      <w:r w:rsidRPr="000877F8">
        <w:rPr>
          <w:rFonts w:ascii="Arial" w:hAnsi="Arial" w:cs="Arial"/>
        </w:rPr>
        <w:t>Airwave Tac Ad</w:t>
      </w:r>
    </w:p>
    <w:p w14:paraId="329B94A6" w14:textId="77777777" w:rsidR="000877F8" w:rsidRPr="000877F8" w:rsidRDefault="000877F8" w:rsidP="000877F8">
      <w:pPr>
        <w:pStyle w:val="PlainText"/>
        <w:numPr>
          <w:ilvl w:val="0"/>
          <w:numId w:val="21"/>
        </w:numPr>
        <w:rPr>
          <w:rFonts w:ascii="Arial" w:hAnsi="Arial" w:cs="Arial"/>
        </w:rPr>
      </w:pPr>
      <w:r w:rsidRPr="000877F8">
        <w:rPr>
          <w:rFonts w:ascii="Arial" w:hAnsi="Arial" w:cs="Arial"/>
        </w:rPr>
        <w:t>National Control Liaison Officer</w:t>
      </w:r>
    </w:p>
    <w:p w14:paraId="15A27F1F" w14:textId="77777777" w:rsidR="000877F8" w:rsidRPr="000877F8" w:rsidRDefault="000877F8" w:rsidP="000877F8">
      <w:pPr>
        <w:pStyle w:val="PlainText"/>
        <w:numPr>
          <w:ilvl w:val="0"/>
          <w:numId w:val="21"/>
        </w:numPr>
        <w:rPr>
          <w:rFonts w:ascii="Arial" w:hAnsi="Arial" w:cs="Arial"/>
        </w:rPr>
      </w:pPr>
      <w:r w:rsidRPr="000877F8">
        <w:rPr>
          <w:rFonts w:ascii="Arial" w:hAnsi="Arial" w:cs="Arial"/>
        </w:rPr>
        <w:t>Control Incident Command L2</w:t>
      </w:r>
    </w:p>
    <w:p w14:paraId="15F3816F" w14:textId="77777777" w:rsidR="000877F8" w:rsidRPr="000877F8" w:rsidRDefault="000877F8" w:rsidP="000877F8">
      <w:pPr>
        <w:pStyle w:val="PlainText"/>
        <w:rPr>
          <w:rFonts w:ascii="Arial" w:hAnsi="Arial" w:cs="Arial"/>
        </w:rPr>
      </w:pPr>
      <w:r w:rsidRPr="000877F8">
        <w:rPr>
          <w:rFonts w:ascii="Arial" w:hAnsi="Arial" w:cs="Arial"/>
        </w:rPr>
        <w:t>b) The post was trialled on a temporary basis from Feb 2021 and made permanent in September 2023.</w:t>
      </w:r>
    </w:p>
    <w:p w14:paraId="39B94981" w14:textId="77777777" w:rsidR="000877F8" w:rsidRPr="000877F8" w:rsidRDefault="000877F8" w:rsidP="000877F8">
      <w:pPr>
        <w:pStyle w:val="PlainText"/>
        <w:rPr>
          <w:rFonts w:ascii="Arial" w:hAnsi="Arial" w:cs="Arial"/>
        </w:rPr>
      </w:pPr>
      <w:r w:rsidRPr="000877F8">
        <w:rPr>
          <w:rFonts w:ascii="Arial" w:hAnsi="Arial" w:cs="Arial"/>
        </w:rPr>
        <w:t xml:space="preserve">c) This is a permanent, full-time position. </w:t>
      </w:r>
    </w:p>
    <w:p w14:paraId="1445ACF6" w14:textId="77777777" w:rsidR="000877F8" w:rsidRPr="000877F8" w:rsidRDefault="000877F8" w:rsidP="000877F8">
      <w:pPr>
        <w:pStyle w:val="PlainText"/>
        <w:rPr>
          <w:rFonts w:ascii="Arial" w:hAnsi="Arial" w:cs="Arial"/>
        </w:rPr>
      </w:pPr>
      <w:r w:rsidRPr="000877F8">
        <w:rPr>
          <w:rFonts w:ascii="Arial" w:hAnsi="Arial" w:cs="Arial"/>
        </w:rPr>
        <w:t>3. The Service Training department cover some Control training, but Control does also have its own budget where money can be used to cover one off training courses.</w:t>
      </w:r>
    </w:p>
    <w:p w14:paraId="50091DB3" w14:textId="77777777" w:rsidR="000877F8" w:rsidRPr="000877F8" w:rsidRDefault="000877F8" w:rsidP="000877F8">
      <w:pPr>
        <w:pStyle w:val="PlainText"/>
        <w:rPr>
          <w:rFonts w:ascii="Arial" w:hAnsi="Arial" w:cs="Arial"/>
        </w:rPr>
      </w:pPr>
      <w:r w:rsidRPr="000877F8">
        <w:rPr>
          <w:rFonts w:ascii="Arial" w:hAnsi="Arial" w:cs="Arial"/>
        </w:rPr>
        <w:t>a) This is approximately 0.5% of the departments overall budget.</w:t>
      </w:r>
    </w:p>
    <w:p w14:paraId="08C54F0C" w14:textId="77777777" w:rsidR="000877F8" w:rsidRPr="000877F8" w:rsidRDefault="000877F8" w:rsidP="000877F8">
      <w:pPr>
        <w:pStyle w:val="PlainText"/>
        <w:rPr>
          <w:rFonts w:ascii="Arial" w:hAnsi="Arial" w:cs="Arial"/>
          <w:b/>
          <w:bCs/>
        </w:rPr>
      </w:pPr>
    </w:p>
    <w:p w14:paraId="14762BDF" w14:textId="77777777" w:rsidR="000877F8" w:rsidRPr="000877F8" w:rsidRDefault="000877F8" w:rsidP="000877F8">
      <w:pPr>
        <w:pStyle w:val="PlainText"/>
        <w:rPr>
          <w:rFonts w:ascii="Arial" w:hAnsi="Arial" w:cs="Arial"/>
          <w:b/>
          <w:bCs/>
        </w:rPr>
      </w:pPr>
      <w:r w:rsidRPr="000877F8">
        <w:rPr>
          <w:rFonts w:ascii="Arial" w:hAnsi="Arial" w:cs="Arial"/>
          <w:b/>
          <w:bCs/>
        </w:rPr>
        <w:t>Training Policy</w:t>
      </w:r>
    </w:p>
    <w:p w14:paraId="147DB972" w14:textId="77777777" w:rsidR="000877F8" w:rsidRPr="000877F8" w:rsidRDefault="000877F8" w:rsidP="000877F8">
      <w:pPr>
        <w:pStyle w:val="PlainText"/>
        <w:rPr>
          <w:rFonts w:ascii="Arial" w:hAnsi="Arial" w:cs="Arial"/>
        </w:rPr>
      </w:pPr>
      <w:r w:rsidRPr="000877F8">
        <w:rPr>
          <w:rFonts w:ascii="Arial" w:hAnsi="Arial" w:cs="Arial"/>
        </w:rPr>
        <w:t xml:space="preserve">4. There is no policy as such to ensure uninterrupted training for Fire Control teams, however as part of the East Coast &amp; Hertfordshire Control Room Consortium, we can hand our calls over to one of the other three Control rooms to have uninterrupted training. </w:t>
      </w:r>
    </w:p>
    <w:p w14:paraId="363FFD11" w14:textId="77777777" w:rsidR="000877F8" w:rsidRPr="000877F8" w:rsidRDefault="000877F8" w:rsidP="000877F8">
      <w:pPr>
        <w:pStyle w:val="PlainText"/>
        <w:rPr>
          <w:rFonts w:ascii="Arial" w:hAnsi="Arial" w:cs="Arial"/>
        </w:rPr>
      </w:pPr>
      <w:r w:rsidRPr="000877F8">
        <w:rPr>
          <w:rFonts w:ascii="Arial" w:hAnsi="Arial" w:cs="Arial"/>
        </w:rPr>
        <w:t xml:space="preserve">b) The majority of training is conducted on watch and is subject to interruption or done through e-learning. </w:t>
      </w:r>
    </w:p>
    <w:p w14:paraId="4FDC46EC" w14:textId="77777777" w:rsidR="000877F8" w:rsidRPr="000877F8" w:rsidRDefault="000877F8" w:rsidP="000877F8">
      <w:pPr>
        <w:pStyle w:val="PlainText"/>
        <w:rPr>
          <w:rFonts w:ascii="Arial" w:hAnsi="Arial" w:cs="Arial"/>
        </w:rPr>
      </w:pPr>
      <w:r w:rsidRPr="000877F8">
        <w:rPr>
          <w:rFonts w:ascii="Arial" w:hAnsi="Arial" w:cs="Arial"/>
        </w:rPr>
        <w:t xml:space="preserve">5. Control use a call taker simulation training platform which started this year and is used for the training of recruits and support for low frequency, high risk calls such as high-rise fire survival. </w:t>
      </w:r>
    </w:p>
    <w:p w14:paraId="5099AC17" w14:textId="77777777" w:rsidR="000877F8" w:rsidRPr="000877F8" w:rsidRDefault="000877F8" w:rsidP="000877F8">
      <w:pPr>
        <w:pStyle w:val="PlainText"/>
        <w:rPr>
          <w:rFonts w:ascii="Arial" w:hAnsi="Arial" w:cs="Arial"/>
        </w:rPr>
      </w:pPr>
    </w:p>
    <w:p w14:paraId="326BDED3" w14:textId="77777777" w:rsidR="000877F8" w:rsidRPr="000877F8" w:rsidRDefault="000877F8" w:rsidP="000877F8">
      <w:pPr>
        <w:pStyle w:val="PlainText"/>
        <w:rPr>
          <w:rFonts w:ascii="Arial" w:hAnsi="Arial" w:cs="Arial"/>
          <w:b/>
          <w:bCs/>
        </w:rPr>
      </w:pPr>
      <w:r w:rsidRPr="000877F8">
        <w:rPr>
          <w:rFonts w:ascii="Arial" w:hAnsi="Arial" w:cs="Arial"/>
          <w:b/>
          <w:bCs/>
        </w:rPr>
        <w:t>Practical Training Participation</w:t>
      </w:r>
    </w:p>
    <w:p w14:paraId="6F5010C7" w14:textId="77777777" w:rsidR="000877F8" w:rsidRPr="000877F8" w:rsidRDefault="000877F8" w:rsidP="000877F8">
      <w:pPr>
        <w:pStyle w:val="PlainText"/>
        <w:rPr>
          <w:rFonts w:ascii="Arial" w:hAnsi="Arial" w:cs="Arial"/>
        </w:rPr>
      </w:pPr>
      <w:r w:rsidRPr="000877F8">
        <w:rPr>
          <w:rFonts w:ascii="Arial" w:hAnsi="Arial" w:cs="Arial"/>
        </w:rPr>
        <w:t>Between 31</w:t>
      </w:r>
      <w:r w:rsidRPr="000877F8">
        <w:rPr>
          <w:rFonts w:ascii="Arial" w:hAnsi="Arial" w:cs="Arial"/>
          <w:vertAlign w:val="superscript"/>
        </w:rPr>
        <w:t>st</w:t>
      </w:r>
      <w:r w:rsidRPr="000877F8">
        <w:rPr>
          <w:rFonts w:ascii="Arial" w:hAnsi="Arial" w:cs="Arial"/>
        </w:rPr>
        <w:t xml:space="preserve"> July 2023 and 31</w:t>
      </w:r>
      <w:r w:rsidRPr="000877F8">
        <w:rPr>
          <w:rFonts w:ascii="Arial" w:hAnsi="Arial" w:cs="Arial"/>
          <w:vertAlign w:val="superscript"/>
        </w:rPr>
        <w:t>st</w:t>
      </w:r>
      <w:r w:rsidRPr="000877F8">
        <w:rPr>
          <w:rFonts w:ascii="Arial" w:hAnsi="Arial" w:cs="Arial"/>
        </w:rPr>
        <w:t xml:space="preserve"> July 2025:</w:t>
      </w:r>
    </w:p>
    <w:p w14:paraId="6DA0911C" w14:textId="77777777" w:rsidR="000877F8" w:rsidRPr="000877F8" w:rsidRDefault="000877F8" w:rsidP="000877F8">
      <w:pPr>
        <w:pStyle w:val="PlainText"/>
        <w:rPr>
          <w:rFonts w:ascii="Arial" w:hAnsi="Arial" w:cs="Arial"/>
        </w:rPr>
      </w:pPr>
      <w:r w:rsidRPr="000877F8">
        <w:rPr>
          <w:rFonts w:ascii="Arial" w:hAnsi="Arial" w:cs="Arial"/>
        </w:rPr>
        <w:t xml:space="preserve">6. 96. </w:t>
      </w:r>
    </w:p>
    <w:p w14:paraId="43EBD1E3" w14:textId="77777777" w:rsidR="000877F8" w:rsidRPr="000877F8" w:rsidRDefault="000877F8" w:rsidP="000877F8">
      <w:pPr>
        <w:pStyle w:val="PlainText"/>
        <w:rPr>
          <w:rFonts w:ascii="Arial" w:hAnsi="Arial" w:cs="Arial"/>
        </w:rPr>
      </w:pPr>
      <w:r w:rsidRPr="000877F8">
        <w:rPr>
          <w:rFonts w:ascii="Arial" w:hAnsi="Arial" w:cs="Arial"/>
        </w:rPr>
        <w:t>7. 96.</w:t>
      </w:r>
    </w:p>
    <w:p w14:paraId="48DFCEE6" w14:textId="77777777" w:rsidR="000877F8" w:rsidRPr="000877F8" w:rsidRDefault="000877F8" w:rsidP="000877F8">
      <w:pPr>
        <w:pStyle w:val="PlainText"/>
        <w:rPr>
          <w:rFonts w:ascii="Arial" w:hAnsi="Arial" w:cs="Arial"/>
        </w:rPr>
      </w:pPr>
      <w:r w:rsidRPr="000877F8">
        <w:rPr>
          <w:rFonts w:ascii="Arial" w:hAnsi="Arial" w:cs="Arial"/>
        </w:rPr>
        <w:t xml:space="preserve">8. 50. </w:t>
      </w:r>
    </w:p>
    <w:p w14:paraId="4D113ACD" w14:textId="77777777" w:rsidR="000877F8" w:rsidRPr="000877F8" w:rsidRDefault="000877F8" w:rsidP="000877F8">
      <w:pPr>
        <w:pStyle w:val="PlainText"/>
        <w:rPr>
          <w:rFonts w:ascii="Arial" w:hAnsi="Arial" w:cs="Arial"/>
        </w:rPr>
      </w:pPr>
      <w:r w:rsidRPr="000877F8">
        <w:rPr>
          <w:rFonts w:ascii="Arial" w:hAnsi="Arial" w:cs="Arial"/>
        </w:rPr>
        <w:t xml:space="preserve">9. 55. </w:t>
      </w: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F50F0C"/>
    <w:multiLevelType w:val="hybridMultilevel"/>
    <w:tmpl w:val="C54C8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9900232"/>
    <w:multiLevelType w:val="multilevel"/>
    <w:tmpl w:val="DA163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71F6E7E"/>
    <w:multiLevelType w:val="hybridMultilevel"/>
    <w:tmpl w:val="5C14D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7363E5C"/>
    <w:multiLevelType w:val="multilevel"/>
    <w:tmpl w:val="1A96613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EB36418"/>
    <w:multiLevelType w:val="multilevel"/>
    <w:tmpl w:val="8154D9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3"/>
  </w:num>
  <w:num w:numId="17" w16cid:durableId="1298611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391131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113568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8261667">
    <w:abstractNumId w:val="2"/>
    <w:lvlOverride w:ilvl="0"/>
    <w:lvlOverride w:ilvl="1"/>
    <w:lvlOverride w:ilvl="2"/>
    <w:lvlOverride w:ilvl="3"/>
    <w:lvlOverride w:ilvl="4"/>
    <w:lvlOverride w:ilvl="5"/>
    <w:lvlOverride w:ilvl="6"/>
    <w:lvlOverride w:ilvl="7"/>
    <w:lvlOverride w:ilvl="8"/>
  </w:num>
  <w:num w:numId="21" w16cid:durableId="1044518944">
    <w:abstractNumId w:val="16"/>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877F8"/>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175"/>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2309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27C4"/>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B29C0"/>
    <w:rsid w:val="00DB2F65"/>
    <w:rsid w:val="00DB583E"/>
    <w:rsid w:val="00DC347D"/>
    <w:rsid w:val="00DC418B"/>
    <w:rsid w:val="00DC6F48"/>
    <w:rsid w:val="00DD7083"/>
    <w:rsid w:val="00DE153D"/>
    <w:rsid w:val="00DE5323"/>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2025-08-28T07:43:00Z</dcterms:created>
  <dcterms:modified xsi:type="dcterms:W3CDTF">2025-08-28T07:44:00Z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