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6E756C8E"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455D9F">
        <w:rPr>
          <w:rFonts w:ascii="Arial" w:hAnsi="Arial" w:cs="Arial"/>
          <w:b/>
          <w:bCs/>
        </w:rPr>
        <w:t>4</w:t>
      </w:r>
      <w:r w:rsidR="00B95208">
        <w:rPr>
          <w:rFonts w:ascii="Arial" w:hAnsi="Arial" w:cs="Arial"/>
          <w:b/>
          <w:bCs/>
        </w:rPr>
        <w:t>4</w:t>
      </w:r>
      <w:r w:rsidR="002A6519">
        <w:rPr>
          <w:rFonts w:ascii="Arial" w:hAnsi="Arial" w:cs="Arial"/>
          <w:b/>
          <w:bCs/>
        </w:rPr>
        <w:t xml:space="preserve"> – </w:t>
      </w:r>
      <w:r w:rsidR="00B95208">
        <w:rPr>
          <w:rFonts w:ascii="Arial" w:hAnsi="Arial" w:cs="Arial"/>
          <w:b/>
          <w:bCs/>
        </w:rPr>
        <w:t>Pride Month</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5A818962" w14:textId="1F07CAF2" w:rsidR="00B95208" w:rsidRPr="00B95208" w:rsidRDefault="00B95208" w:rsidP="00B95208">
      <w:pPr>
        <w:numPr>
          <w:ilvl w:val="0"/>
          <w:numId w:val="4"/>
        </w:numPr>
        <w:spacing w:line="240" w:lineRule="auto"/>
        <w:rPr>
          <w:rFonts w:ascii="Arial" w:hAnsi="Arial" w:cs="Arial"/>
        </w:rPr>
      </w:pPr>
      <w:r w:rsidRPr="00B95208">
        <w:rPr>
          <w:rFonts w:ascii="Arial" w:hAnsi="Arial" w:cs="Arial"/>
        </w:rPr>
        <w:t>Whether any events have been organised for Pride month. If so, please provide the date, start and end time, and title/topic of the event</w:t>
      </w:r>
    </w:p>
    <w:p w14:paraId="77840639" w14:textId="1071D62F" w:rsidR="00B95208" w:rsidRPr="00B95208" w:rsidRDefault="00B95208" w:rsidP="00B95208">
      <w:pPr>
        <w:numPr>
          <w:ilvl w:val="0"/>
          <w:numId w:val="4"/>
        </w:numPr>
        <w:spacing w:line="240" w:lineRule="auto"/>
        <w:rPr>
          <w:rFonts w:ascii="Arial" w:hAnsi="Arial" w:cs="Arial"/>
        </w:rPr>
      </w:pPr>
      <w:r w:rsidRPr="00B95208">
        <w:rPr>
          <w:rFonts w:ascii="Arial" w:hAnsi="Arial" w:cs="Arial"/>
        </w:rPr>
        <w:t>Whether any LGBT themed merchandise has been purchased for Pride month. i.e. since the beginning of the 2025/26 financial year. If so, please provide me with information on what has been purchased and the cost</w:t>
      </w:r>
    </w:p>
    <w:p w14:paraId="1EEFAD99" w14:textId="77777777" w:rsidR="00B95208" w:rsidRPr="00B95208" w:rsidRDefault="00B95208" w:rsidP="00B95208">
      <w:pPr>
        <w:numPr>
          <w:ilvl w:val="0"/>
          <w:numId w:val="4"/>
        </w:numPr>
        <w:spacing w:line="240" w:lineRule="auto"/>
        <w:rPr>
          <w:rFonts w:ascii="Arial" w:hAnsi="Arial" w:cs="Arial"/>
        </w:rPr>
      </w:pPr>
      <w:r w:rsidRPr="00B95208">
        <w:rPr>
          <w:rFonts w:ascii="Arial" w:hAnsi="Arial" w:cs="Arial"/>
        </w:rPr>
        <w:t>Whether the organisation have sponsored any Pride events. If so which events and please provide details of the nature of the sponsorship (particularly the financial value)</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690CC8BE" w14:textId="77777777" w:rsidR="007F0CE9" w:rsidRPr="007F0CE9" w:rsidRDefault="007F0CE9" w:rsidP="007F0CE9">
      <w:pPr>
        <w:pStyle w:val="PlainText"/>
        <w:rPr>
          <w:rFonts w:ascii="Arial" w:hAnsi="Arial" w:cs="Arial"/>
        </w:rPr>
      </w:pPr>
      <w:r w:rsidRPr="007F0CE9">
        <w:rPr>
          <w:rFonts w:ascii="Arial" w:hAnsi="Arial" w:cs="Arial"/>
        </w:rPr>
        <w:t>I can confirm that Humberside Fire and Rescue Service hold this information.</w:t>
      </w:r>
    </w:p>
    <w:p w14:paraId="2A7DFE3C" w14:textId="77777777" w:rsidR="007F0CE9" w:rsidRPr="007F0CE9" w:rsidRDefault="007F0CE9" w:rsidP="007F0CE9">
      <w:pPr>
        <w:pStyle w:val="PlainText"/>
        <w:ind w:firstLine="720"/>
        <w:rPr>
          <w:rFonts w:ascii="Arial" w:hAnsi="Arial" w:cs="Arial"/>
        </w:rPr>
      </w:pPr>
    </w:p>
    <w:p w14:paraId="3E8F1C23" w14:textId="5E4A355F" w:rsidR="007F0CE9" w:rsidRPr="007F0CE9" w:rsidRDefault="007F0CE9" w:rsidP="007F0CE9">
      <w:pPr>
        <w:pStyle w:val="PlainText"/>
        <w:numPr>
          <w:ilvl w:val="0"/>
          <w:numId w:val="8"/>
        </w:numPr>
        <w:ind w:left="720"/>
        <w:rPr>
          <w:rFonts w:ascii="Arial" w:hAnsi="Arial" w:cs="Arial"/>
        </w:rPr>
      </w:pPr>
      <w:r w:rsidRPr="007F0CE9">
        <w:rPr>
          <w:rFonts w:ascii="Arial" w:hAnsi="Arial" w:cs="Arial"/>
        </w:rPr>
        <w:t xml:space="preserve">HFRS have not organised any events for Pride month. </w:t>
      </w:r>
    </w:p>
    <w:p w14:paraId="13374A7A" w14:textId="77777777" w:rsidR="007F0CE9" w:rsidRPr="007F0CE9" w:rsidRDefault="007F0CE9" w:rsidP="007F0CE9">
      <w:pPr>
        <w:pStyle w:val="PlainText"/>
        <w:ind w:firstLine="720"/>
        <w:rPr>
          <w:rFonts w:ascii="Arial" w:hAnsi="Arial" w:cs="Arial"/>
        </w:rPr>
      </w:pPr>
    </w:p>
    <w:p w14:paraId="4B30E30A" w14:textId="02DD7CC5" w:rsidR="007F0CE9" w:rsidRPr="007F0CE9" w:rsidRDefault="007F0CE9" w:rsidP="007F0CE9">
      <w:pPr>
        <w:pStyle w:val="PlainText"/>
        <w:numPr>
          <w:ilvl w:val="0"/>
          <w:numId w:val="8"/>
        </w:numPr>
        <w:ind w:left="720"/>
        <w:rPr>
          <w:rFonts w:ascii="Arial" w:hAnsi="Arial" w:cs="Arial"/>
        </w:rPr>
      </w:pPr>
      <w:r w:rsidRPr="007F0CE9">
        <w:rPr>
          <w:rFonts w:ascii="Arial" w:hAnsi="Arial" w:cs="Arial"/>
        </w:rPr>
        <w:t xml:space="preserve">A selection of stickers </w:t>
      </w:r>
      <w:proofErr w:type="gramStart"/>
      <w:r w:rsidRPr="007F0CE9">
        <w:rPr>
          <w:rFonts w:ascii="Arial" w:hAnsi="Arial" w:cs="Arial"/>
        </w:rPr>
        <w:t>were</w:t>
      </w:r>
      <w:proofErr w:type="gramEnd"/>
      <w:r w:rsidRPr="007F0CE9">
        <w:rPr>
          <w:rFonts w:ascii="Arial" w:hAnsi="Arial" w:cs="Arial"/>
        </w:rPr>
        <w:t xml:space="preserve"> purchased and produced through a local supplier that the Service uses for printing needs. These cost £65. </w:t>
      </w:r>
    </w:p>
    <w:p w14:paraId="2D82E3BB" w14:textId="77777777" w:rsidR="007F0CE9" w:rsidRPr="007F0CE9" w:rsidRDefault="007F0CE9" w:rsidP="007F0CE9">
      <w:pPr>
        <w:pStyle w:val="PlainText"/>
        <w:ind w:firstLine="720"/>
        <w:rPr>
          <w:rFonts w:ascii="Arial" w:hAnsi="Arial" w:cs="Arial"/>
        </w:rPr>
      </w:pPr>
    </w:p>
    <w:p w14:paraId="11674265" w14:textId="0608480B" w:rsidR="007F0CE9" w:rsidRPr="007F0CE9" w:rsidRDefault="007F0CE9" w:rsidP="007F0CE9">
      <w:pPr>
        <w:pStyle w:val="PlainText"/>
        <w:numPr>
          <w:ilvl w:val="0"/>
          <w:numId w:val="8"/>
        </w:numPr>
        <w:ind w:left="720"/>
        <w:rPr>
          <w:rFonts w:ascii="Arial" w:hAnsi="Arial" w:cs="Arial"/>
        </w:rPr>
      </w:pPr>
      <w:r w:rsidRPr="007F0CE9">
        <w:rPr>
          <w:rFonts w:ascii="Arial" w:hAnsi="Arial" w:cs="Arial"/>
        </w:rPr>
        <w:t>HFRS has sponsored Hull and Bridlington Pride events, therefore we do hold this information however, the terms of the agreement were provided in confidence. Section 41 of the Freedom of Information Act 2000 states that information is exempt if it is provided in confidence, and we are therefore unable to disclose details of the financial value. Whilst it is not necessary for us to carry out a public interest test under this exemption, we have considered whether there is sufficient public interest in the disclosure of the information. As the agreements with Hull Pride and Bridlington Pride specifically requested that this information remain confidential, we deem that the prejudice (harm) caused by the disclosure of this information would outweigh the public interest.</w:t>
      </w:r>
    </w:p>
    <w:p w14:paraId="416ADEC7" w14:textId="77777777" w:rsidR="007F0CE9" w:rsidRPr="007F0CE9" w:rsidRDefault="007F0CE9" w:rsidP="007F0CE9">
      <w:pPr>
        <w:pStyle w:val="PlainText"/>
        <w:ind w:firstLine="720"/>
        <w:rPr>
          <w:rFonts w:ascii="Arial" w:hAnsi="Arial" w:cs="Arial"/>
          <w:b/>
          <w:bCs/>
        </w:rPr>
      </w:pPr>
    </w:p>
    <w:p w14:paraId="3BF15A13" w14:textId="77777777" w:rsidR="007F0CE9" w:rsidRPr="007F0CE9" w:rsidRDefault="007F0CE9" w:rsidP="007F0CE9">
      <w:pPr>
        <w:pStyle w:val="PlainText"/>
        <w:rPr>
          <w:rFonts w:ascii="Arial" w:hAnsi="Arial" w:cs="Arial"/>
        </w:rPr>
      </w:pPr>
      <w:r w:rsidRPr="007F0CE9">
        <w:rPr>
          <w:rFonts w:ascii="Arial" w:hAnsi="Arial" w:cs="Arial"/>
        </w:rPr>
        <w:t>Freedom of Information Act Section 41:</w:t>
      </w:r>
    </w:p>
    <w:p w14:paraId="35196651" w14:textId="5B57679F" w:rsidR="007F0CE9" w:rsidRPr="007F0CE9" w:rsidRDefault="007F0CE9" w:rsidP="00F92D47">
      <w:pPr>
        <w:pStyle w:val="PlainText"/>
        <w:rPr>
          <w:rFonts w:ascii="Arial" w:hAnsi="Arial" w:cs="Arial"/>
        </w:rPr>
      </w:pPr>
      <w:r w:rsidRPr="007F0CE9">
        <w:rPr>
          <w:rFonts w:ascii="Arial" w:hAnsi="Arial" w:cs="Arial"/>
        </w:rPr>
        <w:t>(1)</w:t>
      </w:r>
      <w:r w:rsidR="00F92D47">
        <w:rPr>
          <w:rFonts w:ascii="Arial" w:hAnsi="Arial" w:cs="Arial"/>
        </w:rPr>
        <w:t xml:space="preserve"> </w:t>
      </w:r>
      <w:r w:rsidRPr="007F0CE9">
        <w:rPr>
          <w:rFonts w:ascii="Arial" w:hAnsi="Arial" w:cs="Arial"/>
        </w:rPr>
        <w:t>Information is exempt information if—</w:t>
      </w:r>
    </w:p>
    <w:p w14:paraId="2A76FBFB" w14:textId="04B230E0" w:rsidR="007F0CE9" w:rsidRPr="007F0CE9" w:rsidRDefault="007F0CE9" w:rsidP="00F92D47">
      <w:pPr>
        <w:pStyle w:val="PlainText"/>
        <w:ind w:left="720"/>
        <w:rPr>
          <w:rFonts w:ascii="Arial" w:hAnsi="Arial" w:cs="Arial"/>
        </w:rPr>
      </w:pPr>
      <w:r w:rsidRPr="007F0CE9">
        <w:rPr>
          <w:rFonts w:ascii="Arial" w:hAnsi="Arial" w:cs="Arial"/>
        </w:rPr>
        <w:t>(a)</w:t>
      </w:r>
      <w:r w:rsidR="00F92D47">
        <w:rPr>
          <w:rFonts w:ascii="Arial" w:hAnsi="Arial" w:cs="Arial"/>
        </w:rPr>
        <w:t xml:space="preserve"> </w:t>
      </w:r>
      <w:r w:rsidRPr="007F0CE9">
        <w:rPr>
          <w:rFonts w:ascii="Arial" w:hAnsi="Arial" w:cs="Arial"/>
        </w:rPr>
        <w:t>it was obtained by the public authority from any other person (including another public authority), and</w:t>
      </w:r>
    </w:p>
    <w:p w14:paraId="31AD9BC2" w14:textId="4309ADF5" w:rsidR="007F0CE9" w:rsidRPr="007F0CE9" w:rsidRDefault="007F0CE9" w:rsidP="00F92D47">
      <w:pPr>
        <w:pStyle w:val="PlainText"/>
        <w:ind w:left="720"/>
        <w:rPr>
          <w:rFonts w:ascii="Arial" w:hAnsi="Arial" w:cs="Arial"/>
        </w:rPr>
      </w:pPr>
      <w:r w:rsidRPr="007F0CE9">
        <w:rPr>
          <w:rFonts w:ascii="Arial" w:hAnsi="Arial" w:cs="Arial"/>
        </w:rPr>
        <w:t>(b)</w:t>
      </w:r>
      <w:r w:rsidR="00F92D47">
        <w:rPr>
          <w:rFonts w:ascii="Arial" w:hAnsi="Arial" w:cs="Arial"/>
        </w:rPr>
        <w:t xml:space="preserve"> </w:t>
      </w:r>
      <w:r w:rsidRPr="007F0CE9">
        <w:rPr>
          <w:rFonts w:ascii="Arial" w:hAnsi="Arial" w:cs="Arial"/>
        </w:rPr>
        <w:t>the disclosure of the information to the public (otherwise than under this Act) by the public authority holding it would constitute a breach of confidence actionable by that or any other person.</w:t>
      </w:r>
    </w:p>
    <w:p w14:paraId="6C3D3791" w14:textId="432F3287" w:rsidR="007F0CE9" w:rsidRPr="007F0CE9" w:rsidRDefault="007F0CE9" w:rsidP="00F92D47">
      <w:pPr>
        <w:pStyle w:val="PlainText"/>
        <w:rPr>
          <w:rFonts w:ascii="Arial" w:hAnsi="Arial" w:cs="Arial"/>
        </w:rPr>
      </w:pPr>
      <w:r w:rsidRPr="007F0CE9">
        <w:rPr>
          <w:rFonts w:ascii="Arial" w:hAnsi="Arial" w:cs="Arial"/>
        </w:rPr>
        <w:t>(2)</w:t>
      </w:r>
      <w:r w:rsidR="00F92D47">
        <w:rPr>
          <w:rFonts w:ascii="Arial" w:hAnsi="Arial" w:cs="Arial"/>
        </w:rPr>
        <w:t xml:space="preserve"> </w:t>
      </w:r>
      <w:r w:rsidRPr="007F0CE9">
        <w:rPr>
          <w:rFonts w:ascii="Arial" w:hAnsi="Arial" w:cs="Arial"/>
        </w:rPr>
        <w:t>The duty to confirm or deny does not arise if, or to the extent that, the confirmation or denial that would have to be given to comply with section 1(1)(a) would (apart from this Act) constitute an actionable breach of confidence.</w:t>
      </w:r>
    </w:p>
    <w:p w14:paraId="0389AA91" w14:textId="77777777" w:rsidR="007F0CE9" w:rsidRPr="007F0CE9" w:rsidRDefault="007F0CE9" w:rsidP="007F0CE9">
      <w:pPr>
        <w:pStyle w:val="PlainText"/>
        <w:ind w:firstLine="720"/>
        <w:rPr>
          <w:rFonts w:ascii="Arial" w:hAnsi="Arial" w:cs="Arial"/>
        </w:rPr>
      </w:pPr>
      <w:r w:rsidRPr="007F0CE9">
        <w:rPr>
          <w:rFonts w:ascii="Arial" w:hAnsi="Arial" w:cs="Arial"/>
        </w:rPr>
        <w:t> </w:t>
      </w:r>
    </w:p>
    <w:p w14:paraId="53613DF0" w14:textId="77777777" w:rsidR="007F0CE9" w:rsidRPr="007F0CE9" w:rsidRDefault="007F0CE9" w:rsidP="00F92D47">
      <w:pPr>
        <w:pStyle w:val="PlainText"/>
        <w:rPr>
          <w:rFonts w:ascii="Arial" w:hAnsi="Arial" w:cs="Arial"/>
        </w:rPr>
      </w:pPr>
      <w:r w:rsidRPr="007F0CE9">
        <w:rPr>
          <w:rFonts w:ascii="Arial" w:hAnsi="Arial" w:cs="Arial"/>
        </w:rPr>
        <w:t>Further information on the Freedom of Information Act can be found </w:t>
      </w:r>
      <w:hyperlink r:id="rId8" w:history="1">
        <w:r w:rsidRPr="007F0CE9">
          <w:rPr>
            <w:rStyle w:val="Hyperlink"/>
            <w:rFonts w:ascii="Arial" w:hAnsi="Arial" w:cs="Arial"/>
          </w:rPr>
          <w:t>here</w:t>
        </w:r>
      </w:hyperlink>
    </w:p>
    <w:p w14:paraId="5492020B" w14:textId="77777777" w:rsidR="007F0CE9" w:rsidRPr="007F0CE9" w:rsidRDefault="007F0CE9" w:rsidP="007F0CE9">
      <w:pPr>
        <w:pStyle w:val="PlainText"/>
        <w:ind w:firstLine="720"/>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542A3D35" w14:textId="21707E9F" w:rsidR="003F69CC" w:rsidRPr="003327A7" w:rsidRDefault="00A35C80" w:rsidP="00A35C80">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27B7"/>
    <w:multiLevelType w:val="hybridMultilevel"/>
    <w:tmpl w:val="66B6F00E"/>
    <w:lvl w:ilvl="0" w:tplc="77F20D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3D5C04"/>
    <w:multiLevelType w:val="hybridMultilevel"/>
    <w:tmpl w:val="9AB45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5662CF"/>
    <w:multiLevelType w:val="hybridMultilevel"/>
    <w:tmpl w:val="FA8A2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567643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697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095554">
    <w:abstractNumId w:val="4"/>
  </w:num>
  <w:num w:numId="6" w16cid:durableId="746614658">
    <w:abstractNumId w:val="5"/>
  </w:num>
  <w:num w:numId="7" w16cid:durableId="1104152689">
    <w:abstractNumId w:val="1"/>
  </w:num>
  <w:num w:numId="8" w16cid:durableId="131328805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94D19"/>
    <w:rsid w:val="000C0221"/>
    <w:rsid w:val="000C4D79"/>
    <w:rsid w:val="000C63CC"/>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8799E"/>
    <w:rsid w:val="002A335C"/>
    <w:rsid w:val="002A413A"/>
    <w:rsid w:val="002A4A88"/>
    <w:rsid w:val="002A6519"/>
    <w:rsid w:val="002B3F6A"/>
    <w:rsid w:val="002C0598"/>
    <w:rsid w:val="002C24B2"/>
    <w:rsid w:val="002C3FB6"/>
    <w:rsid w:val="002C5544"/>
    <w:rsid w:val="002C7023"/>
    <w:rsid w:val="002D2F85"/>
    <w:rsid w:val="002D6686"/>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46D0F"/>
    <w:rsid w:val="00657DD5"/>
    <w:rsid w:val="006651FF"/>
    <w:rsid w:val="0066552E"/>
    <w:rsid w:val="0066731F"/>
    <w:rsid w:val="006679AE"/>
    <w:rsid w:val="0067275C"/>
    <w:rsid w:val="00683EAB"/>
    <w:rsid w:val="0069247C"/>
    <w:rsid w:val="006A40CC"/>
    <w:rsid w:val="006B0106"/>
    <w:rsid w:val="006B3133"/>
    <w:rsid w:val="006B43AF"/>
    <w:rsid w:val="006E3A50"/>
    <w:rsid w:val="006F3032"/>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0CE9"/>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53282"/>
    <w:rsid w:val="00A55F53"/>
    <w:rsid w:val="00A5759F"/>
    <w:rsid w:val="00A61550"/>
    <w:rsid w:val="00A6506E"/>
    <w:rsid w:val="00A96FBC"/>
    <w:rsid w:val="00AA3E0A"/>
    <w:rsid w:val="00AB4F1A"/>
    <w:rsid w:val="00AB59A1"/>
    <w:rsid w:val="00AE3A8D"/>
    <w:rsid w:val="00AE48ED"/>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5208"/>
    <w:rsid w:val="00B97B36"/>
    <w:rsid w:val="00BB4926"/>
    <w:rsid w:val="00BC2757"/>
    <w:rsid w:val="00BC529B"/>
    <w:rsid w:val="00BC5DFC"/>
    <w:rsid w:val="00BD00D7"/>
    <w:rsid w:val="00BE1B23"/>
    <w:rsid w:val="00BE5979"/>
    <w:rsid w:val="00BE7B01"/>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E746E"/>
    <w:rsid w:val="00CF639B"/>
    <w:rsid w:val="00CF7548"/>
    <w:rsid w:val="00CF7BA6"/>
    <w:rsid w:val="00D0012D"/>
    <w:rsid w:val="00D041C1"/>
    <w:rsid w:val="00D05A60"/>
    <w:rsid w:val="00D1536C"/>
    <w:rsid w:val="00D24F2A"/>
    <w:rsid w:val="00D34FAB"/>
    <w:rsid w:val="00D35C48"/>
    <w:rsid w:val="00D60335"/>
    <w:rsid w:val="00D76468"/>
    <w:rsid w:val="00DB2F65"/>
    <w:rsid w:val="00DB583E"/>
    <w:rsid w:val="00DC347D"/>
    <w:rsid w:val="00DC418B"/>
    <w:rsid w:val="00DC6F48"/>
    <w:rsid w:val="00DD7083"/>
    <w:rsid w:val="00DE153D"/>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29CC"/>
    <w:rsid w:val="00EB4CA7"/>
    <w:rsid w:val="00EB4FF3"/>
    <w:rsid w:val="00ED7097"/>
    <w:rsid w:val="00F05A8C"/>
    <w:rsid w:val="00F07CFB"/>
    <w:rsid w:val="00F17EE2"/>
    <w:rsid w:val="00F30FB5"/>
    <w:rsid w:val="00F46729"/>
    <w:rsid w:val="00F506EF"/>
    <w:rsid w:val="00F51852"/>
    <w:rsid w:val="00F53242"/>
    <w:rsid w:val="00F63D63"/>
    <w:rsid w:val="00F81812"/>
    <w:rsid w:val="00F90913"/>
    <w:rsid w:val="00F92D47"/>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0/36/cont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2025-08-07T13:56:00Z</dcterms:created>
  <dcterms:modified xsi:type="dcterms:W3CDTF">2025-08-07T13:59:00Z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